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2021-98-139</w:t>
      </w: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3C6FB4" w:rsidRDefault="003C6FB4" w:rsidP="003C6FB4">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TRAPPES</w:t>
      </w:r>
    </w:p>
    <w:p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3C6FB4" w:rsidRDefault="003C6FB4" w:rsidP="003C6FB4">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PSYCHOLOGUE (H/F)</w:t>
      </w:r>
    </w:p>
    <w:p w:rsidR="003C6FB4" w:rsidRDefault="003C6FB4" w:rsidP="003C6FB4">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3C6FB4" w:rsidRDefault="003C6FB4" w:rsidP="003C6FB4">
      <w:pPr>
        <w:spacing w:after="0" w:line="240" w:lineRule="auto"/>
        <w:jc w:val="both"/>
        <w:rPr>
          <w:rFonts w:ascii="Gill Sans MT" w:eastAsia="Times New Roman" w:hAnsi="Gill Sans MT" w:cs="Times New Roman"/>
          <w:lang w:eastAsia="fr-FR"/>
        </w:rPr>
      </w:pPr>
    </w:p>
    <w:p w:rsidR="003C6FB4" w:rsidRDefault="003C6FB4" w:rsidP="003C6FB4">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3C6FB4" w:rsidRDefault="003C6FB4" w:rsidP="003C6FB4">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3C6FB4" w:rsidRDefault="003C6FB4" w:rsidP="003C6FB4">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Vous avez un attrait pour les valeurs et le secteur associatif ; la connaissance du secteur médico-social étant un plus.</w:t>
      </w:r>
    </w:p>
    <w:p w:rsidR="003C6FB4" w:rsidRDefault="003C6FB4" w:rsidP="003C6FB4">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Particularité du poste</w:t>
      </w:r>
    </w:p>
    <w:p w:rsidR="003C6FB4" w:rsidRPr="004801AC" w:rsidRDefault="003C6FB4" w:rsidP="004801AC">
      <w:pPr>
        <w:pStyle w:val="Sansinterligne"/>
      </w:pPr>
      <w:r w:rsidRPr="004801AC">
        <w:t xml:space="preserve">Présence souhaitée le mercredi </w:t>
      </w:r>
    </w:p>
    <w:p w:rsidR="003C6FB4" w:rsidRPr="004801AC" w:rsidRDefault="003C6FB4" w:rsidP="004801AC">
      <w:pPr>
        <w:pStyle w:val="Sansinterligne"/>
      </w:pPr>
      <w:r w:rsidRPr="004801AC">
        <w:t xml:space="preserve">Présence à la réunion de synthèse obligatoire </w:t>
      </w:r>
      <w:bookmarkStart w:id="0" w:name="_GoBack"/>
      <w:bookmarkEnd w:id="0"/>
    </w:p>
    <w:p w:rsidR="003C6FB4" w:rsidRPr="004801AC" w:rsidRDefault="003C6FB4" w:rsidP="004801AC">
      <w:pPr>
        <w:pStyle w:val="Sansinterligne"/>
      </w:pPr>
      <w:r w:rsidRPr="004801AC">
        <w:t xml:space="preserve">Pratique effective des tests psychologiques souhaitée </w:t>
      </w:r>
    </w:p>
    <w:p w:rsidR="003C6FB4" w:rsidRPr="004801AC" w:rsidRDefault="003C6FB4" w:rsidP="004801AC">
      <w:pPr>
        <w:pStyle w:val="Sansinterligne"/>
      </w:pPr>
      <w:r w:rsidRPr="004801AC">
        <w:t xml:space="preserve">Pratique des groupes souhaitée </w:t>
      </w:r>
    </w:p>
    <w:p w:rsidR="003C6FB4" w:rsidRPr="004801AC" w:rsidRDefault="003C6FB4" w:rsidP="004801AC">
      <w:pPr>
        <w:pStyle w:val="Sansinterligne"/>
      </w:pPr>
      <w:r w:rsidRPr="004801AC">
        <w:t xml:space="preserve">Orientation psychodynamique </w:t>
      </w:r>
    </w:p>
    <w:p w:rsidR="003C6FB4" w:rsidRPr="004801AC" w:rsidRDefault="003C6FB4" w:rsidP="004801AC">
      <w:pPr>
        <w:pStyle w:val="Sansinterligne"/>
      </w:pPr>
      <w:r w:rsidRPr="004801AC">
        <w:t>Consultation et psychothérapie</w:t>
      </w:r>
    </w:p>
    <w:p w:rsidR="003C6FB4" w:rsidRDefault="003C6FB4" w:rsidP="003C6FB4">
      <w:pPr>
        <w:spacing w:after="0" w:line="240" w:lineRule="auto"/>
        <w:jc w:val="both"/>
        <w:rPr>
          <w:rFonts w:ascii="Gill Sans MT" w:eastAsia="Calibri" w:hAnsi="Gill Sans MT" w:cs="Arial"/>
          <w:color w:val="212529"/>
          <w:shd w:val="clear" w:color="auto" w:fill="FFFFFF"/>
        </w:rPr>
      </w:pPr>
    </w:p>
    <w:p w:rsidR="003C6FB4" w:rsidRDefault="003C6FB4" w:rsidP="003C6FB4">
      <w:pPr>
        <w:pStyle w:val="Sansinterligne"/>
        <w:jc w:val="both"/>
        <w:rPr>
          <w:rFonts w:ascii="Gill Sans MT" w:hAnsi="Gill Sans MT"/>
          <w:lang w:eastAsia="fr-FR"/>
        </w:rPr>
      </w:pPr>
      <w:r>
        <w:rPr>
          <w:rFonts w:ascii="Gill Sans MT" w:hAnsi="Gill Sans MT"/>
          <w:lang w:eastAsia="fr-FR"/>
        </w:rPr>
        <w:t>CDI, temps partiel, poste à pouvoir dès le 01/12/2021.</w:t>
      </w:r>
    </w:p>
    <w:p w:rsidR="003C6FB4" w:rsidRDefault="003C6FB4" w:rsidP="003C6FB4">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3C6FB4" w:rsidRDefault="003C6FB4" w:rsidP="003C6FB4">
      <w:pPr>
        <w:pStyle w:val="Sansinterligne"/>
        <w:jc w:val="both"/>
        <w:rPr>
          <w:rFonts w:ascii="Gill Sans MT" w:hAnsi="Gill Sans MT"/>
          <w:lang w:eastAsia="fr-FR"/>
        </w:rPr>
      </w:pPr>
      <w:r>
        <w:rPr>
          <w:rFonts w:ascii="Gill Sans MT" w:hAnsi="Gill Sans MT"/>
          <w:lang w:eastAsia="fr-FR"/>
        </w:rPr>
        <w:t xml:space="preserve">Merci d’adresser votre candidature (CV et lettre de motivation) à Madame RAULT, Médecin Directeur à l’adresse suivante : </w:t>
      </w:r>
      <w:hyperlink r:id="rId7" w:history="1">
        <w:r>
          <w:rPr>
            <w:rStyle w:val="Lienhypertexte"/>
          </w:rPr>
          <w:t>m.rault</w:t>
        </w:r>
        <w:r>
          <w:rPr>
            <w:rStyle w:val="Lienhypertexte"/>
            <w:rFonts w:ascii="Gill Sans MT" w:hAnsi="Gill Sans MT"/>
            <w:lang w:eastAsia="fr-FR"/>
          </w:rPr>
          <w:t>@arisse-asso.fr</w:t>
        </w:r>
      </w:hyperlink>
      <w:r>
        <w:rPr>
          <w:rFonts w:ascii="Gill Sans MT" w:hAnsi="Gill Sans MT"/>
          <w:lang w:eastAsia="fr-FR"/>
        </w:rPr>
        <w:t xml:space="preserve"> </w:t>
      </w:r>
    </w:p>
    <w:p w:rsidR="003C6FB4" w:rsidRDefault="003C6FB4" w:rsidP="003C6FB4">
      <w:pPr>
        <w:rPr>
          <w:rFonts w:ascii="Gill Sans MT" w:hAnsi="Gill Sans MT"/>
          <w:i/>
          <w:lang w:eastAsia="fr-FR"/>
        </w:rPr>
      </w:pPr>
    </w:p>
    <w:p w:rsidR="003C6FB4" w:rsidRDefault="003C6FB4" w:rsidP="003C6FB4">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3C6FB4" w:rsidRDefault="003C6FB4" w:rsidP="003C6FB4">
      <w:pPr>
        <w:pStyle w:val="Sansinterligne"/>
        <w:jc w:val="both"/>
        <w:rPr>
          <w:rFonts w:ascii="Gill Sans MT" w:hAnsi="Gill Sans MT"/>
          <w:lang w:eastAsia="fr-FR"/>
        </w:rPr>
      </w:pPr>
    </w:p>
    <w:p w:rsidR="003C6FB4" w:rsidRDefault="003C6FB4" w:rsidP="003C6FB4">
      <w:pPr>
        <w:pStyle w:val="Sansinterligne"/>
        <w:jc w:val="center"/>
        <w:rPr>
          <w:rFonts w:ascii="Gill Sans MT" w:hAnsi="Gill Sans MT"/>
          <w:b/>
          <w:lang w:eastAsia="fr-FR"/>
        </w:rPr>
      </w:pPr>
      <w:bookmarkStart w:id="1" w:name="_Hlk49853877"/>
    </w:p>
    <w:p w:rsidR="003C6FB4" w:rsidRDefault="003C6FB4" w:rsidP="003C6FB4">
      <w:pPr>
        <w:pStyle w:val="Sansinterligne"/>
        <w:jc w:val="center"/>
        <w:rPr>
          <w:rFonts w:ascii="Gill Sans MT" w:hAnsi="Gill Sans MT"/>
          <w:b/>
          <w:lang w:eastAsia="fr-FR"/>
        </w:rPr>
      </w:pPr>
    </w:p>
    <w:p w:rsidR="003C6FB4" w:rsidRDefault="003C6FB4" w:rsidP="003C6FB4">
      <w:pPr>
        <w:pStyle w:val="Sansinterligne"/>
        <w:jc w:val="right"/>
        <w:rPr>
          <w:rFonts w:ascii="Gill Sans MT" w:hAnsi="Gill Sans MT"/>
          <w:b/>
          <w:lang w:eastAsia="fr-FR"/>
        </w:rPr>
      </w:pPr>
      <w:r>
        <w:rPr>
          <w:rFonts w:ascii="Gill Sans MT" w:hAnsi="Gill Sans MT"/>
          <w:b/>
          <w:lang w:eastAsia="fr-FR"/>
        </w:rPr>
        <w:t>Service des Ressources Humaines</w:t>
      </w:r>
      <w:bookmarkEnd w:id="1"/>
    </w:p>
    <w:p w:rsidR="00181A76" w:rsidRDefault="00181A76"/>
    <w:sectPr w:rsidR="00181A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94" w:rsidRDefault="00F74694" w:rsidP="00F74694">
      <w:pPr>
        <w:spacing w:after="0" w:line="240" w:lineRule="auto"/>
      </w:pPr>
      <w:r>
        <w:separator/>
      </w:r>
    </w:p>
  </w:endnote>
  <w:endnote w:type="continuationSeparator" w:id="0">
    <w:p w:rsidR="00F74694" w:rsidRDefault="00F74694" w:rsidP="00F7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94" w:rsidRDefault="00F746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94" w:rsidRDefault="00F746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94" w:rsidRDefault="00F746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94" w:rsidRDefault="00F74694" w:rsidP="00F74694">
      <w:pPr>
        <w:spacing w:after="0" w:line="240" w:lineRule="auto"/>
      </w:pPr>
      <w:r>
        <w:separator/>
      </w:r>
    </w:p>
  </w:footnote>
  <w:footnote w:type="continuationSeparator" w:id="0">
    <w:p w:rsidR="00F74694" w:rsidRDefault="00F74694" w:rsidP="00F7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94" w:rsidRDefault="00F7469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94" w:rsidRDefault="00F74694" w:rsidP="00F74694">
    <w:pPr>
      <w:pStyle w:val="En-tte"/>
      <w:jc w:val="center"/>
    </w:pPr>
  </w:p>
  <w:p w:rsidR="00F74694" w:rsidRDefault="00F74694" w:rsidP="00F74694">
    <w:pPr>
      <w:pStyle w:val="En-tte"/>
      <w:jc w:val="center"/>
    </w:pPr>
    <w:r>
      <w:rPr>
        <w:noProof/>
      </w:rPr>
      <w:drawing>
        <wp:inline distT="0" distB="0" distL="0" distR="0" wp14:anchorId="44B34A28" wp14:editId="2D30AC36">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94" w:rsidRDefault="00F746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B4"/>
    <w:rsid w:val="00181A76"/>
    <w:rsid w:val="003C6FB4"/>
    <w:rsid w:val="004801AC"/>
    <w:rsid w:val="00F74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43A8"/>
  <w15:chartTrackingRefBased/>
  <w15:docId w15:val="{02E05D11-DACC-4806-9337-3348EF40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F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C6FB4"/>
    <w:rPr>
      <w:color w:val="0563C1" w:themeColor="hyperlink"/>
      <w:u w:val="single"/>
    </w:rPr>
  </w:style>
  <w:style w:type="paragraph" w:styleId="Sansinterligne">
    <w:name w:val="No Spacing"/>
    <w:uiPriority w:val="1"/>
    <w:qFormat/>
    <w:rsid w:val="003C6FB4"/>
    <w:pPr>
      <w:spacing w:after="0" w:line="240" w:lineRule="auto"/>
    </w:pPr>
  </w:style>
  <w:style w:type="paragraph" w:customStyle="1" w:styleId="Default">
    <w:name w:val="Default"/>
    <w:rsid w:val="003C6FB4"/>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iPriority w:val="99"/>
    <w:unhideWhenUsed/>
    <w:rsid w:val="00F74694"/>
    <w:pPr>
      <w:tabs>
        <w:tab w:val="center" w:pos="4536"/>
        <w:tab w:val="right" w:pos="9072"/>
      </w:tabs>
      <w:spacing w:after="0" w:line="240" w:lineRule="auto"/>
    </w:pPr>
  </w:style>
  <w:style w:type="character" w:customStyle="1" w:styleId="En-tteCar">
    <w:name w:val="En-tête Car"/>
    <w:basedOn w:val="Policepardfaut"/>
    <w:link w:val="En-tte"/>
    <w:uiPriority w:val="99"/>
    <w:rsid w:val="00F74694"/>
  </w:style>
  <w:style w:type="paragraph" w:styleId="Pieddepage">
    <w:name w:val="footer"/>
    <w:basedOn w:val="Normal"/>
    <w:link w:val="PieddepageCar"/>
    <w:uiPriority w:val="99"/>
    <w:unhideWhenUsed/>
    <w:rsid w:val="00F74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rault@arisse-ass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7016-25AE-420D-AE43-6C50E095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1398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BAITICHE, Amel</cp:lastModifiedBy>
  <cp:revision>3</cp:revision>
  <dcterms:created xsi:type="dcterms:W3CDTF">2021-11-24T09:57:00Z</dcterms:created>
  <dcterms:modified xsi:type="dcterms:W3CDTF">2022-01-07T11:08:00Z</dcterms:modified>
</cp:coreProperties>
</file>