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3" w:type="dxa"/>
        <w:tblInd w:w="-993" w:type="dxa"/>
        <w:tblLook w:val="04A0" w:firstRow="1" w:lastRow="0" w:firstColumn="1" w:lastColumn="0" w:noHBand="0" w:noVBand="1"/>
      </w:tblPr>
      <w:tblGrid>
        <w:gridCol w:w="2831"/>
        <w:gridCol w:w="8222"/>
      </w:tblGrid>
      <w:tr w:rsidR="008B4B3B" w:rsidRPr="008B4B3B" w14:paraId="26215254" w14:textId="77777777" w:rsidTr="2FA25270">
        <w:tc>
          <w:tcPr>
            <w:tcW w:w="2831" w:type="dxa"/>
            <w:shd w:val="clear" w:color="auto" w:fill="auto"/>
          </w:tcPr>
          <w:p w14:paraId="672A6659" w14:textId="77777777" w:rsidR="008B4B3B" w:rsidRPr="008B4B3B" w:rsidRDefault="00350260" w:rsidP="008B4B3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5A828E1" wp14:editId="1575DF0F">
                  <wp:extent cx="876300" cy="847725"/>
                  <wp:effectExtent l="0" t="0" r="0" b="9525"/>
                  <wp:docPr id="4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shd w:val="clear" w:color="auto" w:fill="auto"/>
          </w:tcPr>
          <w:p w14:paraId="395B6915" w14:textId="192C1857" w:rsidR="008B4B3B" w:rsidRPr="008B4B3B" w:rsidRDefault="008B4B3B" w:rsidP="003C17BA">
            <w:pPr>
              <w:spacing w:after="0" w:line="240" w:lineRule="auto"/>
              <w:jc w:val="right"/>
            </w:pPr>
            <w:r>
              <w:t xml:space="preserve">Rouen, le </w:t>
            </w:r>
            <w:r w:rsidR="00045BF7">
              <w:t>5 juillet 2022</w:t>
            </w:r>
          </w:p>
        </w:tc>
      </w:tr>
      <w:tr w:rsidR="008B4B3B" w:rsidRPr="008B4B3B" w14:paraId="54A117C4" w14:textId="77777777" w:rsidTr="2FA25270">
        <w:tc>
          <w:tcPr>
            <w:tcW w:w="2831" w:type="dxa"/>
            <w:shd w:val="clear" w:color="auto" w:fill="auto"/>
          </w:tcPr>
          <w:p w14:paraId="526B8FD0" w14:textId="77777777" w:rsidR="008B4B3B" w:rsidRPr="008B4B3B" w:rsidRDefault="008B4B3B" w:rsidP="008B4B3B">
            <w:pPr>
              <w:pStyle w:val="Titre1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8B4B3B">
              <w:rPr>
                <w:rFonts w:ascii="Calibri" w:hAnsi="Calibri"/>
                <w:b/>
                <w:color w:val="auto"/>
                <w:sz w:val="18"/>
                <w:szCs w:val="18"/>
              </w:rPr>
              <w:t>Association Départementale des</w:t>
            </w:r>
          </w:p>
        </w:tc>
        <w:tc>
          <w:tcPr>
            <w:tcW w:w="8222" w:type="dxa"/>
            <w:vMerge w:val="restart"/>
            <w:shd w:val="clear" w:color="auto" w:fill="auto"/>
            <w:vAlign w:val="center"/>
          </w:tcPr>
          <w:p w14:paraId="7D08448B" w14:textId="77777777" w:rsidR="008B4B3B" w:rsidRPr="008B4B3B" w:rsidRDefault="008B4B3B" w:rsidP="008B4B3B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 w:rsidRPr="008B4B3B">
              <w:rPr>
                <w:b/>
                <w:sz w:val="30"/>
                <w:szCs w:val="30"/>
              </w:rPr>
              <w:t>OFFRE D’EMPLOI</w:t>
            </w:r>
          </w:p>
        </w:tc>
      </w:tr>
      <w:tr w:rsidR="008B4B3B" w:rsidRPr="008B4B3B" w14:paraId="27C394F3" w14:textId="77777777" w:rsidTr="2FA25270">
        <w:tc>
          <w:tcPr>
            <w:tcW w:w="2831" w:type="dxa"/>
            <w:shd w:val="clear" w:color="auto" w:fill="auto"/>
          </w:tcPr>
          <w:p w14:paraId="4F2015E3" w14:textId="77777777" w:rsidR="008B4B3B" w:rsidRPr="008B4B3B" w:rsidRDefault="008B4B3B" w:rsidP="008B4B3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B4B3B">
              <w:rPr>
                <w:b/>
                <w:bCs/>
                <w:sz w:val="18"/>
                <w:szCs w:val="18"/>
              </w:rPr>
              <w:t>Pupilles de l’Enseignement Public</w:t>
            </w:r>
          </w:p>
        </w:tc>
        <w:tc>
          <w:tcPr>
            <w:tcW w:w="8222" w:type="dxa"/>
            <w:vMerge/>
          </w:tcPr>
          <w:p w14:paraId="0A37501D" w14:textId="77777777" w:rsidR="008B4B3B" w:rsidRPr="008B4B3B" w:rsidRDefault="008B4B3B" w:rsidP="008B4B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4B3B" w:rsidRPr="008B4B3B" w14:paraId="7787763B" w14:textId="77777777" w:rsidTr="2FA25270">
        <w:tc>
          <w:tcPr>
            <w:tcW w:w="2831" w:type="dxa"/>
            <w:shd w:val="clear" w:color="auto" w:fill="auto"/>
          </w:tcPr>
          <w:p w14:paraId="3C2A6E1E" w14:textId="77777777" w:rsidR="008B4B3B" w:rsidRPr="008B4B3B" w:rsidRDefault="008B4B3B" w:rsidP="008B4B3B">
            <w:pPr>
              <w:spacing w:after="0" w:line="240" w:lineRule="auto"/>
              <w:rPr>
                <w:sz w:val="16"/>
                <w:szCs w:val="16"/>
              </w:rPr>
            </w:pPr>
            <w:r w:rsidRPr="008B4B3B">
              <w:rPr>
                <w:sz w:val="16"/>
                <w:szCs w:val="16"/>
              </w:rPr>
              <w:t>4 Rue du Bac</w:t>
            </w:r>
          </w:p>
        </w:tc>
        <w:tc>
          <w:tcPr>
            <w:tcW w:w="8222" w:type="dxa"/>
            <w:vMerge/>
          </w:tcPr>
          <w:p w14:paraId="5DAB6C7B" w14:textId="77777777" w:rsidR="008B4B3B" w:rsidRPr="008B4B3B" w:rsidRDefault="008B4B3B" w:rsidP="008B4B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4B3B" w:rsidRPr="008B4B3B" w14:paraId="4BFC0570" w14:textId="77777777" w:rsidTr="2FA25270">
        <w:tc>
          <w:tcPr>
            <w:tcW w:w="2831" w:type="dxa"/>
            <w:shd w:val="clear" w:color="auto" w:fill="auto"/>
          </w:tcPr>
          <w:p w14:paraId="01726879" w14:textId="77777777" w:rsidR="008B4B3B" w:rsidRPr="008B4B3B" w:rsidRDefault="008B4B3B" w:rsidP="008B4B3B">
            <w:pPr>
              <w:spacing w:after="0" w:line="240" w:lineRule="auto"/>
              <w:rPr>
                <w:sz w:val="16"/>
                <w:szCs w:val="16"/>
              </w:rPr>
            </w:pPr>
            <w:r w:rsidRPr="008B4B3B">
              <w:rPr>
                <w:sz w:val="16"/>
                <w:szCs w:val="16"/>
              </w:rPr>
              <w:t>76012 ROUEN CEDEX 1</w:t>
            </w:r>
          </w:p>
        </w:tc>
        <w:tc>
          <w:tcPr>
            <w:tcW w:w="8222" w:type="dxa"/>
            <w:vMerge/>
          </w:tcPr>
          <w:p w14:paraId="02EB378F" w14:textId="77777777" w:rsidR="008B4B3B" w:rsidRPr="008B4B3B" w:rsidRDefault="008B4B3B" w:rsidP="008B4B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4B3B" w:rsidRPr="008B4B3B" w14:paraId="6F281EB5" w14:textId="77777777" w:rsidTr="2FA25270">
        <w:tc>
          <w:tcPr>
            <w:tcW w:w="2831" w:type="dxa"/>
            <w:shd w:val="clear" w:color="auto" w:fill="auto"/>
          </w:tcPr>
          <w:p w14:paraId="6F09FBAA" w14:textId="77777777" w:rsidR="008B4B3B" w:rsidRPr="008B4B3B" w:rsidRDefault="008B4B3B" w:rsidP="008B4B3B">
            <w:pPr>
              <w:spacing w:after="0" w:line="240" w:lineRule="auto"/>
              <w:rPr>
                <w:sz w:val="16"/>
                <w:szCs w:val="16"/>
              </w:rPr>
            </w:pPr>
            <w:r w:rsidRPr="008B4B3B">
              <w:rPr>
                <w:sz w:val="16"/>
                <w:szCs w:val="16"/>
              </w:rPr>
              <w:t>Tél. : 02 35 07 82 10</w:t>
            </w:r>
          </w:p>
        </w:tc>
        <w:tc>
          <w:tcPr>
            <w:tcW w:w="8222" w:type="dxa"/>
            <w:vMerge/>
          </w:tcPr>
          <w:p w14:paraId="6A05A809" w14:textId="77777777" w:rsidR="008B4B3B" w:rsidRPr="008B4B3B" w:rsidRDefault="008B4B3B" w:rsidP="008B4B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4B3B" w:rsidRPr="008B4B3B" w14:paraId="10CFD637" w14:textId="77777777" w:rsidTr="2FA25270">
        <w:tc>
          <w:tcPr>
            <w:tcW w:w="2831" w:type="dxa"/>
            <w:shd w:val="clear" w:color="auto" w:fill="auto"/>
          </w:tcPr>
          <w:p w14:paraId="5FAD2DEE" w14:textId="77777777" w:rsidR="008B4B3B" w:rsidRPr="008B4B3B" w:rsidRDefault="008B4B3B" w:rsidP="008B4B3B">
            <w:pPr>
              <w:spacing w:after="0" w:line="240" w:lineRule="auto"/>
              <w:rPr>
                <w:sz w:val="16"/>
                <w:szCs w:val="16"/>
              </w:rPr>
            </w:pPr>
            <w:r w:rsidRPr="008B4B3B">
              <w:rPr>
                <w:sz w:val="16"/>
                <w:szCs w:val="16"/>
              </w:rPr>
              <w:t>Fax : 02 35 07 82 19</w:t>
            </w:r>
          </w:p>
        </w:tc>
        <w:tc>
          <w:tcPr>
            <w:tcW w:w="8222" w:type="dxa"/>
            <w:vMerge/>
          </w:tcPr>
          <w:p w14:paraId="5A39BBE3" w14:textId="77777777" w:rsidR="008B4B3B" w:rsidRPr="008B4B3B" w:rsidRDefault="008B4B3B" w:rsidP="008B4B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4B3B" w:rsidRPr="008B4B3B" w14:paraId="683BC876" w14:textId="77777777" w:rsidTr="2FA25270">
        <w:tc>
          <w:tcPr>
            <w:tcW w:w="2831" w:type="dxa"/>
            <w:shd w:val="clear" w:color="auto" w:fill="auto"/>
          </w:tcPr>
          <w:p w14:paraId="42CE5199" w14:textId="77777777" w:rsidR="008B4B3B" w:rsidRPr="008B4B3B" w:rsidRDefault="00000000" w:rsidP="008B4B3B">
            <w:pPr>
              <w:spacing w:after="0" w:line="240" w:lineRule="auto"/>
              <w:rPr>
                <w:sz w:val="16"/>
                <w:szCs w:val="16"/>
              </w:rPr>
            </w:pPr>
            <w:hyperlink r:id="rId9" w:history="1">
              <w:r w:rsidR="00AF642C" w:rsidRPr="00BF1B60">
                <w:rPr>
                  <w:rStyle w:val="Lienhypertexte"/>
                  <w:sz w:val="16"/>
                  <w:szCs w:val="16"/>
                </w:rPr>
                <w:t>siege@lespep76.fr</w:t>
              </w:r>
            </w:hyperlink>
          </w:p>
        </w:tc>
        <w:tc>
          <w:tcPr>
            <w:tcW w:w="8222" w:type="dxa"/>
            <w:vMerge/>
          </w:tcPr>
          <w:p w14:paraId="41C8F396" w14:textId="77777777" w:rsidR="008B4B3B" w:rsidRPr="008B4B3B" w:rsidRDefault="008B4B3B" w:rsidP="008B4B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4B3B" w:rsidRPr="008B4B3B" w14:paraId="3F0073DD" w14:textId="77777777" w:rsidTr="2FA25270">
        <w:tc>
          <w:tcPr>
            <w:tcW w:w="2831" w:type="dxa"/>
            <w:shd w:val="clear" w:color="auto" w:fill="auto"/>
          </w:tcPr>
          <w:p w14:paraId="126A7EFF" w14:textId="77777777" w:rsidR="008B4B3B" w:rsidRPr="008B4B3B" w:rsidRDefault="00000000" w:rsidP="008B4B3B">
            <w:pPr>
              <w:spacing w:after="0" w:line="240" w:lineRule="auto"/>
              <w:rPr>
                <w:sz w:val="16"/>
                <w:szCs w:val="16"/>
              </w:rPr>
            </w:pPr>
            <w:hyperlink r:id="rId10" w:history="1">
              <w:r w:rsidR="008B4B3B" w:rsidRPr="008B4B3B">
                <w:rPr>
                  <w:rStyle w:val="Lienhypertexte"/>
                  <w:sz w:val="16"/>
                  <w:szCs w:val="16"/>
                </w:rPr>
                <w:t>www.pep76.fr</w:t>
              </w:r>
            </w:hyperlink>
            <w:r w:rsidR="008B4B3B" w:rsidRPr="008B4B3B">
              <w:rPr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vMerge/>
          </w:tcPr>
          <w:p w14:paraId="72A3D3EC" w14:textId="77777777" w:rsidR="008B4B3B" w:rsidRPr="008B4B3B" w:rsidRDefault="008B4B3B" w:rsidP="008B4B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D0B940D" w14:textId="77777777" w:rsidR="00DA5729" w:rsidRDefault="00DA5729" w:rsidP="00A26198">
      <w:pPr>
        <w:spacing w:after="0" w:line="240" w:lineRule="auto"/>
        <w:ind w:left="-992"/>
      </w:pP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A26198" w:rsidRPr="00AF642C" w14:paraId="6B4D0400" w14:textId="77777777" w:rsidTr="00E20C04">
        <w:tc>
          <w:tcPr>
            <w:tcW w:w="4531" w:type="dxa"/>
            <w:shd w:val="clear" w:color="auto" w:fill="auto"/>
          </w:tcPr>
          <w:p w14:paraId="3DEA87ED" w14:textId="4EDE3226" w:rsidR="00A26198" w:rsidRPr="003C17BA" w:rsidRDefault="00A26198" w:rsidP="2FA25270">
            <w:pPr>
              <w:spacing w:after="0" w:line="240" w:lineRule="auto"/>
              <w:jc w:val="both"/>
            </w:pPr>
            <w:r w:rsidRPr="2FA25270">
              <w:rPr>
                <w:b/>
                <w:bCs/>
                <w:color w:val="004994"/>
              </w:rPr>
              <w:t>Intitulé du poste</w:t>
            </w:r>
            <w:r w:rsidR="00CE68D0" w:rsidRPr="2FA25270">
              <w:rPr>
                <w:b/>
                <w:bCs/>
                <w:color w:val="004994"/>
              </w:rPr>
              <w:t> :</w:t>
            </w:r>
            <w:r w:rsidR="00863445">
              <w:t xml:space="preserve"> MEDECIN</w:t>
            </w:r>
            <w:r w:rsidR="1C91B009">
              <w:t xml:space="preserve"> (H/F)</w:t>
            </w:r>
          </w:p>
        </w:tc>
      </w:tr>
      <w:tr w:rsidR="00A26198" w:rsidRPr="00AF642C" w14:paraId="0194C12E" w14:textId="77777777" w:rsidTr="00E20C04">
        <w:tc>
          <w:tcPr>
            <w:tcW w:w="4531" w:type="dxa"/>
            <w:shd w:val="clear" w:color="auto" w:fill="auto"/>
          </w:tcPr>
          <w:p w14:paraId="1D636463" w14:textId="523EB7C6" w:rsidR="00A26198" w:rsidRPr="003C17BA" w:rsidRDefault="00A26198" w:rsidP="2F72256D">
            <w:pPr>
              <w:spacing w:after="0" w:line="240" w:lineRule="auto"/>
              <w:ind w:right="-143"/>
              <w:jc w:val="both"/>
              <w:rPr>
                <w:b/>
                <w:bCs/>
              </w:rPr>
            </w:pPr>
            <w:r w:rsidRPr="00D433C1">
              <w:rPr>
                <w:b/>
                <w:bCs/>
                <w:color w:val="004994"/>
              </w:rPr>
              <w:t xml:space="preserve">Etablissement/service : </w:t>
            </w:r>
            <w:r>
              <w:t xml:space="preserve">CMPP </w:t>
            </w:r>
            <w:r w:rsidR="00045BF7">
              <w:t>Victor Hugo</w:t>
            </w:r>
          </w:p>
        </w:tc>
      </w:tr>
      <w:tr w:rsidR="00A26198" w:rsidRPr="00AF642C" w14:paraId="68F521A7" w14:textId="77777777" w:rsidTr="00E20C04">
        <w:tc>
          <w:tcPr>
            <w:tcW w:w="4531" w:type="dxa"/>
            <w:shd w:val="clear" w:color="auto" w:fill="auto"/>
          </w:tcPr>
          <w:p w14:paraId="7B8CE601" w14:textId="4FBA6305" w:rsidR="00A26198" w:rsidRPr="003C17BA" w:rsidRDefault="00A26198" w:rsidP="2F72256D">
            <w:pPr>
              <w:spacing w:after="0" w:line="240" w:lineRule="auto"/>
              <w:ind w:right="-143"/>
              <w:jc w:val="both"/>
              <w:rPr>
                <w:b/>
                <w:bCs/>
              </w:rPr>
            </w:pPr>
            <w:r w:rsidRPr="0E5BDA5C">
              <w:rPr>
                <w:b/>
                <w:bCs/>
                <w:color w:val="004994"/>
              </w:rPr>
              <w:t xml:space="preserve">A pouvoir pour le : </w:t>
            </w:r>
            <w:r w:rsidR="007F6C9B">
              <w:t>Dès que possible</w:t>
            </w:r>
          </w:p>
        </w:tc>
      </w:tr>
      <w:tr w:rsidR="00A26198" w:rsidRPr="00AF642C" w14:paraId="692D0CE9" w14:textId="77777777" w:rsidTr="00E20C04">
        <w:tc>
          <w:tcPr>
            <w:tcW w:w="4531" w:type="dxa"/>
            <w:shd w:val="clear" w:color="auto" w:fill="auto"/>
          </w:tcPr>
          <w:p w14:paraId="404373E8" w14:textId="0BCFB896" w:rsidR="00A26198" w:rsidRPr="003C17BA" w:rsidRDefault="00A26198" w:rsidP="153EA9B6">
            <w:pPr>
              <w:spacing w:after="0" w:line="240" w:lineRule="auto"/>
              <w:ind w:right="-143"/>
              <w:jc w:val="both"/>
            </w:pPr>
            <w:r w:rsidRPr="2FA25270">
              <w:rPr>
                <w:b/>
                <w:bCs/>
                <w:color w:val="004994"/>
              </w:rPr>
              <w:t xml:space="preserve">Type de contrat : </w:t>
            </w:r>
            <w:r w:rsidR="007F6C9B">
              <w:t>CDI</w:t>
            </w:r>
          </w:p>
        </w:tc>
      </w:tr>
      <w:tr w:rsidR="00A26198" w:rsidRPr="00AF642C" w14:paraId="4A3EF27A" w14:textId="77777777" w:rsidTr="00E20C04">
        <w:tc>
          <w:tcPr>
            <w:tcW w:w="4531" w:type="dxa"/>
            <w:shd w:val="clear" w:color="auto" w:fill="auto"/>
          </w:tcPr>
          <w:p w14:paraId="1CE45B8E" w14:textId="4763B1D9" w:rsidR="00A26198" w:rsidRPr="003C17BA" w:rsidRDefault="00A26198" w:rsidP="2FA25270">
            <w:pPr>
              <w:spacing w:after="0" w:line="240" w:lineRule="auto"/>
              <w:ind w:right="-143"/>
              <w:jc w:val="both"/>
            </w:pPr>
            <w:r w:rsidRPr="2FA25270">
              <w:rPr>
                <w:b/>
                <w:bCs/>
                <w:color w:val="004994"/>
              </w:rPr>
              <w:t xml:space="preserve">Temps de travail : </w:t>
            </w:r>
            <w:r w:rsidR="007F6C9B">
              <w:t xml:space="preserve"> Temps partiel</w:t>
            </w:r>
            <w:r w:rsidR="00045BF7">
              <w:t xml:space="preserve"> </w:t>
            </w:r>
            <w:r w:rsidR="000F4411">
              <w:t>–</w:t>
            </w:r>
            <w:r w:rsidR="00045BF7">
              <w:t xml:space="preserve"> </w:t>
            </w:r>
            <w:r w:rsidR="000F4411">
              <w:t>Temps plein</w:t>
            </w:r>
          </w:p>
        </w:tc>
      </w:tr>
      <w:tr w:rsidR="00A26198" w:rsidRPr="00E70F9F" w14:paraId="6C3E2FF6" w14:textId="77777777" w:rsidTr="00E20C04">
        <w:tc>
          <w:tcPr>
            <w:tcW w:w="4531" w:type="dxa"/>
            <w:shd w:val="clear" w:color="auto" w:fill="auto"/>
          </w:tcPr>
          <w:p w14:paraId="0A9FA093" w14:textId="5B46F826" w:rsidR="00A26198" w:rsidRPr="00045BF7" w:rsidRDefault="00A26198" w:rsidP="0EC3B1F4">
            <w:pPr>
              <w:spacing w:after="0" w:line="240" w:lineRule="auto"/>
              <w:ind w:right="-143"/>
              <w:jc w:val="both"/>
            </w:pPr>
            <w:r w:rsidRPr="00045BF7">
              <w:rPr>
                <w:b/>
                <w:bCs/>
                <w:color w:val="004994"/>
              </w:rPr>
              <w:t>Diplôme(s) exigé(s) :</w:t>
            </w:r>
            <w:r w:rsidR="5D31294E" w:rsidRPr="00045BF7">
              <w:rPr>
                <w:b/>
                <w:bCs/>
                <w:color w:val="004994"/>
              </w:rPr>
              <w:t xml:space="preserve"> </w:t>
            </w:r>
            <w:r w:rsidR="5D31294E" w:rsidRPr="00045BF7">
              <w:t>Diplôme de Médecin</w:t>
            </w:r>
          </w:p>
        </w:tc>
      </w:tr>
      <w:tr w:rsidR="00A26198" w:rsidRPr="00AF642C" w14:paraId="574402CE" w14:textId="77777777" w:rsidTr="00E20C04">
        <w:tc>
          <w:tcPr>
            <w:tcW w:w="4531" w:type="dxa"/>
            <w:shd w:val="clear" w:color="auto" w:fill="auto"/>
          </w:tcPr>
          <w:p w14:paraId="60226795" w14:textId="68D43A90" w:rsidR="00A26198" w:rsidRPr="003C17BA" w:rsidRDefault="00A26198" w:rsidP="1105C6EC">
            <w:pPr>
              <w:spacing w:after="0" w:line="240" w:lineRule="auto"/>
              <w:ind w:right="-143"/>
              <w:jc w:val="both"/>
              <w:rPr>
                <w:b/>
                <w:bCs/>
                <w:color w:val="004994"/>
              </w:rPr>
            </w:pPr>
            <w:r w:rsidRPr="153EA9B6">
              <w:rPr>
                <w:b/>
                <w:bCs/>
                <w:color w:val="004994"/>
              </w:rPr>
              <w:t xml:space="preserve">Permis B exigé : </w:t>
            </w:r>
            <w:r w:rsidR="01124261" w:rsidRPr="153EA9B6">
              <w:t>OUI</w:t>
            </w:r>
          </w:p>
        </w:tc>
      </w:tr>
      <w:tr w:rsidR="00A26198" w:rsidRPr="00AF642C" w14:paraId="38405A40" w14:textId="77777777" w:rsidTr="00E20C04">
        <w:tc>
          <w:tcPr>
            <w:tcW w:w="4531" w:type="dxa"/>
            <w:shd w:val="clear" w:color="auto" w:fill="auto"/>
          </w:tcPr>
          <w:p w14:paraId="42480CCA" w14:textId="6C05A93F" w:rsidR="00A26198" w:rsidRPr="003C17BA" w:rsidRDefault="00A26198" w:rsidP="153EA9B6">
            <w:pPr>
              <w:spacing w:after="0" w:line="240" w:lineRule="auto"/>
              <w:ind w:right="-143"/>
              <w:jc w:val="both"/>
            </w:pPr>
            <w:r w:rsidRPr="153EA9B6">
              <w:rPr>
                <w:b/>
                <w:bCs/>
                <w:color w:val="004994"/>
              </w:rPr>
              <w:t xml:space="preserve">Véhicule personnel : </w:t>
            </w:r>
            <w:r w:rsidR="0493A5D2" w:rsidRPr="153EA9B6">
              <w:t>OUI</w:t>
            </w:r>
          </w:p>
        </w:tc>
      </w:tr>
    </w:tbl>
    <w:p w14:paraId="60061E4C" w14:textId="77777777" w:rsidR="00B14043" w:rsidRPr="009B4182" w:rsidRDefault="00B14043" w:rsidP="764AE09C">
      <w:pPr>
        <w:spacing w:after="0" w:line="240" w:lineRule="auto"/>
        <w:ind w:right="-143"/>
        <w:jc w:val="both"/>
        <w:rPr>
          <w:b/>
          <w:bCs/>
          <w:sz w:val="12"/>
          <w:szCs w:val="12"/>
        </w:rPr>
      </w:pPr>
    </w:p>
    <w:p w14:paraId="410D6920" w14:textId="77777777" w:rsidR="00045BF7" w:rsidRDefault="00045BF7" w:rsidP="00045BF7">
      <w:pPr>
        <w:rPr>
          <w:rFonts w:ascii="Arial Narrow" w:hAnsi="Arial Narrow"/>
        </w:rPr>
      </w:pPr>
    </w:p>
    <w:p w14:paraId="5B0B6E5A" w14:textId="36BF9A0F" w:rsidR="00045BF7" w:rsidRPr="00045BF7" w:rsidRDefault="00045BF7" w:rsidP="00045B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45BF7">
        <w:rPr>
          <w:rFonts w:asciiTheme="minorHAnsi" w:hAnsiTheme="minorHAnsi" w:cstheme="minorHAnsi"/>
        </w:rPr>
        <w:t>Créé en 1956 le CMPP Victor Hugo dispose d'un agrément lui permettant d'offrir des soins ambulatoire. Il accueille des enfants et adolescents de 0 à 20 ans qui présentent des symptômes psychologiques, relationnels, scolaires, se manifestant dans les domaines du langage, des apprentissages, de la motricité, de la relation à l'autre.</w:t>
      </w:r>
    </w:p>
    <w:p w14:paraId="03693333" w14:textId="77777777" w:rsidR="00045BF7" w:rsidRDefault="00045BF7" w:rsidP="00045BF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0954EEE" w14:textId="6F86048B" w:rsidR="00045BF7" w:rsidRPr="00045BF7" w:rsidRDefault="00045BF7" w:rsidP="00045B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45BF7">
        <w:rPr>
          <w:rFonts w:asciiTheme="minorHAnsi" w:hAnsiTheme="minorHAnsi" w:cstheme="minorHAnsi"/>
        </w:rPr>
        <w:t>Le CMPP Victor Hugo est implanté sur 4 sites à Evreux, Bourgtheroulde, Louviers et Val de Reuil. L'accompagnement repose sur un engagement réciproque entre le CMPP, l'enfant et sa famille.</w:t>
      </w:r>
    </w:p>
    <w:p w14:paraId="59C711CC" w14:textId="77777777" w:rsidR="00045BF7" w:rsidRDefault="00045BF7" w:rsidP="00045BF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01F14D" w14:textId="75DDD1D0" w:rsidR="00045BF7" w:rsidRPr="00045BF7" w:rsidRDefault="00045BF7" w:rsidP="00045B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45BF7">
        <w:rPr>
          <w:rFonts w:asciiTheme="minorHAnsi" w:hAnsiTheme="minorHAnsi" w:cstheme="minorHAnsi"/>
        </w:rPr>
        <w:t>S'appuyant sur les compétences de l’équipe administrative (secrétariat d’antenne, secrétaire de direction, assistante de direction) sous l'autorité hiérarchique de la double direction, le/la médecin coordinateur d’antenne a principalement une mission d'organisation et de communication.</w:t>
      </w:r>
    </w:p>
    <w:p w14:paraId="749305F0" w14:textId="77777777" w:rsidR="00045BF7" w:rsidRPr="00045BF7" w:rsidRDefault="00045BF7" w:rsidP="00045B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45BF7">
        <w:rPr>
          <w:rFonts w:asciiTheme="minorHAnsi" w:hAnsiTheme="minorHAnsi" w:cstheme="minorHAnsi"/>
        </w:rPr>
        <w:t>Le Médecin coordinateur d’antenne dispose d’un rôle hiérarchique fonctionnel sur le plan organisationnel de l’antenne.</w:t>
      </w:r>
    </w:p>
    <w:p w14:paraId="0F1CFAAD" w14:textId="77777777" w:rsidR="00045BF7" w:rsidRDefault="00045BF7" w:rsidP="00045BF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757C8C4" w14:textId="4502950D" w:rsidR="00045BF7" w:rsidRPr="00045BF7" w:rsidRDefault="00045BF7" w:rsidP="00045B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45BF7">
        <w:rPr>
          <w:rFonts w:asciiTheme="minorHAnsi" w:hAnsiTheme="minorHAnsi" w:cstheme="minorHAnsi"/>
        </w:rPr>
        <w:t xml:space="preserve">Dans le respect du projet d’établissement et des priorités définies par la double direction, le/la médecin coordinateur </w:t>
      </w:r>
    </w:p>
    <w:p w14:paraId="0DBDD55B" w14:textId="77777777" w:rsidR="00045BF7" w:rsidRPr="00045BF7" w:rsidRDefault="00045BF7" w:rsidP="00045B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45BF7">
        <w:rPr>
          <w:rFonts w:asciiTheme="minorHAnsi" w:hAnsiTheme="minorHAnsi" w:cstheme="minorHAnsi"/>
        </w:rPr>
        <w:t>1°) Assure le pilotage organisationnel de l’antenne :</w:t>
      </w:r>
    </w:p>
    <w:p w14:paraId="46AEC8D8" w14:textId="77777777" w:rsidR="00045BF7" w:rsidRPr="00045BF7" w:rsidRDefault="00045BF7" w:rsidP="00045B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45BF7">
        <w:rPr>
          <w:rFonts w:asciiTheme="minorHAnsi" w:hAnsiTheme="minorHAnsi" w:cstheme="minorHAnsi"/>
        </w:rPr>
        <w:t xml:space="preserve">- </w:t>
      </w:r>
      <w:proofErr w:type="spellStart"/>
      <w:r w:rsidRPr="00045BF7">
        <w:rPr>
          <w:rFonts w:asciiTheme="minorHAnsi" w:hAnsiTheme="minorHAnsi" w:cstheme="minorHAnsi"/>
        </w:rPr>
        <w:t>Etre</w:t>
      </w:r>
      <w:proofErr w:type="spellEnd"/>
      <w:r w:rsidRPr="00045BF7">
        <w:rPr>
          <w:rFonts w:asciiTheme="minorHAnsi" w:hAnsiTheme="minorHAnsi" w:cstheme="minorHAnsi"/>
        </w:rPr>
        <w:t xml:space="preserve"> garant de l’organisation des réunions de synthèse, suivant les priorités définies en équipe et validées par la double direction</w:t>
      </w:r>
    </w:p>
    <w:p w14:paraId="3A5BD691" w14:textId="77777777" w:rsidR="00045BF7" w:rsidRPr="00045BF7" w:rsidRDefault="00045BF7" w:rsidP="00045B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45BF7">
        <w:rPr>
          <w:rFonts w:asciiTheme="minorHAnsi" w:hAnsiTheme="minorHAnsi" w:cstheme="minorHAnsi"/>
        </w:rPr>
        <w:t xml:space="preserve">- </w:t>
      </w:r>
      <w:proofErr w:type="spellStart"/>
      <w:r w:rsidRPr="00045BF7">
        <w:rPr>
          <w:rFonts w:asciiTheme="minorHAnsi" w:hAnsiTheme="minorHAnsi" w:cstheme="minorHAnsi"/>
        </w:rPr>
        <w:t>Etre</w:t>
      </w:r>
      <w:proofErr w:type="spellEnd"/>
      <w:r w:rsidRPr="00045BF7">
        <w:rPr>
          <w:rFonts w:asciiTheme="minorHAnsi" w:hAnsiTheme="minorHAnsi" w:cstheme="minorHAnsi"/>
        </w:rPr>
        <w:t xml:space="preserve"> garant le pilotage des différentes listes d’attentes (inscription, bilan, suivi)</w:t>
      </w:r>
    </w:p>
    <w:p w14:paraId="7043592E" w14:textId="77777777" w:rsidR="00045BF7" w:rsidRPr="00045BF7" w:rsidRDefault="00045BF7" w:rsidP="00045B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45BF7">
        <w:rPr>
          <w:rFonts w:asciiTheme="minorHAnsi" w:hAnsiTheme="minorHAnsi" w:cstheme="minorHAnsi"/>
        </w:rPr>
        <w:t>- Assure gestion des attributions, des places libres et de l’absentéisme, en lien avec la direction.</w:t>
      </w:r>
    </w:p>
    <w:p w14:paraId="62C1381D" w14:textId="3EE181A1" w:rsidR="00045BF7" w:rsidRPr="00045BF7" w:rsidRDefault="00045BF7" w:rsidP="00045B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45BF7">
        <w:rPr>
          <w:rFonts w:asciiTheme="minorHAnsi" w:hAnsiTheme="minorHAnsi" w:cstheme="minorHAnsi"/>
        </w:rPr>
        <w:t>- Coordonne l'agenda concernant les invités des réunions et l'organisation de la participation de l'équipe aux différentes réunions partenariales locales (E.S.S., équipes éducatives, etc.) avec le secrétariat et l</w:t>
      </w:r>
      <w:r w:rsidR="00E26D9C">
        <w:rPr>
          <w:rFonts w:asciiTheme="minorHAnsi" w:hAnsiTheme="minorHAnsi" w:cstheme="minorHAnsi"/>
        </w:rPr>
        <w:t>’assistant de service social</w:t>
      </w:r>
    </w:p>
    <w:p w14:paraId="29929ADC" w14:textId="77777777" w:rsidR="00045BF7" w:rsidRPr="00045BF7" w:rsidRDefault="00045BF7" w:rsidP="00045B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45BF7">
        <w:rPr>
          <w:rFonts w:asciiTheme="minorHAnsi" w:hAnsiTheme="minorHAnsi" w:cstheme="minorHAnsi"/>
        </w:rPr>
        <w:t>- Veille à la bonne tenue des dossiers des usagers</w:t>
      </w:r>
    </w:p>
    <w:p w14:paraId="784BBA18" w14:textId="77777777" w:rsidR="00045BF7" w:rsidRPr="00045BF7" w:rsidRDefault="00045BF7" w:rsidP="00045B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45BF7">
        <w:rPr>
          <w:rFonts w:asciiTheme="minorHAnsi" w:hAnsiTheme="minorHAnsi" w:cstheme="minorHAnsi"/>
        </w:rPr>
        <w:t>- Veille au respect des procédures définie dans l’établissement et proposer des améliorations : notamment concernant l’admission et de sortie des usagers, la protection de l’enfance, etc.</w:t>
      </w:r>
    </w:p>
    <w:p w14:paraId="0C2F1233" w14:textId="77777777" w:rsidR="00045BF7" w:rsidRPr="00045BF7" w:rsidRDefault="00045BF7" w:rsidP="00045B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45BF7">
        <w:rPr>
          <w:rFonts w:asciiTheme="minorHAnsi" w:hAnsiTheme="minorHAnsi" w:cstheme="minorHAnsi"/>
        </w:rPr>
        <w:t>2°) Assure la communication entre la double direction et l’antenne</w:t>
      </w:r>
    </w:p>
    <w:p w14:paraId="04D9DC2A" w14:textId="0E0FD4EA" w:rsidR="00045BF7" w:rsidRPr="00045BF7" w:rsidRDefault="00045BF7" w:rsidP="00045B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45BF7">
        <w:rPr>
          <w:rFonts w:asciiTheme="minorHAnsi" w:hAnsiTheme="minorHAnsi" w:cstheme="minorHAnsi"/>
        </w:rPr>
        <w:t>- Participe aux réunions Direction/Médecins Coordinateurs et aux réunions de synthèses sur site</w:t>
      </w:r>
    </w:p>
    <w:p w14:paraId="7AB0B5A0" w14:textId="77777777" w:rsidR="00045BF7" w:rsidRPr="00045BF7" w:rsidRDefault="00045BF7" w:rsidP="00045B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45BF7">
        <w:rPr>
          <w:rFonts w:asciiTheme="minorHAnsi" w:hAnsiTheme="minorHAnsi" w:cstheme="minorHAnsi"/>
        </w:rPr>
        <w:t>- Participe aux réunions de Direction élargies</w:t>
      </w:r>
    </w:p>
    <w:p w14:paraId="6834C105" w14:textId="77777777" w:rsidR="00045BF7" w:rsidRPr="00045BF7" w:rsidRDefault="00045BF7" w:rsidP="00045B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45BF7">
        <w:rPr>
          <w:rFonts w:asciiTheme="minorHAnsi" w:hAnsiTheme="minorHAnsi" w:cstheme="minorHAnsi"/>
        </w:rPr>
        <w:t xml:space="preserve">- Organiser un </w:t>
      </w:r>
      <w:proofErr w:type="spellStart"/>
      <w:r w:rsidRPr="00045BF7">
        <w:rPr>
          <w:rFonts w:asciiTheme="minorHAnsi" w:hAnsiTheme="minorHAnsi" w:cstheme="minorHAnsi"/>
        </w:rPr>
        <w:t>reporting</w:t>
      </w:r>
      <w:proofErr w:type="spellEnd"/>
      <w:r w:rsidRPr="00045BF7">
        <w:rPr>
          <w:rFonts w:asciiTheme="minorHAnsi" w:hAnsiTheme="minorHAnsi" w:cstheme="minorHAnsi"/>
        </w:rPr>
        <w:t xml:space="preserve"> régulier de l’activité de l’antenne</w:t>
      </w:r>
    </w:p>
    <w:p w14:paraId="4ADDCD6F" w14:textId="77777777" w:rsidR="00045BF7" w:rsidRPr="00045BF7" w:rsidRDefault="00045BF7" w:rsidP="00045B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45BF7">
        <w:rPr>
          <w:rFonts w:asciiTheme="minorHAnsi" w:hAnsiTheme="minorHAnsi" w:cstheme="minorHAnsi"/>
        </w:rPr>
        <w:t>- Favorise la communication entre les différents membres de l'équipe, en transmettant ou en relayant les différents messages, lors des réunions ou et en dehors des réunions</w:t>
      </w:r>
    </w:p>
    <w:p w14:paraId="3A1EF564" w14:textId="77777777" w:rsidR="00045BF7" w:rsidRPr="00045BF7" w:rsidRDefault="00045BF7" w:rsidP="00045B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45BF7">
        <w:rPr>
          <w:rFonts w:asciiTheme="minorHAnsi" w:hAnsiTheme="minorHAnsi" w:cstheme="minorHAnsi"/>
        </w:rPr>
        <w:t>- Pilote et accompagne l’équipe dans le développement de projets.</w:t>
      </w:r>
    </w:p>
    <w:p w14:paraId="50B8BD8A" w14:textId="77777777" w:rsidR="00045BF7" w:rsidRPr="00045BF7" w:rsidRDefault="00045BF7" w:rsidP="00045B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45BF7">
        <w:rPr>
          <w:rFonts w:asciiTheme="minorHAnsi" w:hAnsiTheme="minorHAnsi" w:cstheme="minorHAnsi"/>
        </w:rPr>
        <w:t>- Est le relai entre l’équipe et la direction (et réciproquement).</w:t>
      </w:r>
    </w:p>
    <w:p w14:paraId="5A4C4A85" w14:textId="77777777" w:rsidR="00045BF7" w:rsidRPr="00045BF7" w:rsidRDefault="00045BF7" w:rsidP="00045B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45BF7">
        <w:rPr>
          <w:rFonts w:asciiTheme="minorHAnsi" w:hAnsiTheme="minorHAnsi" w:cstheme="minorHAnsi"/>
        </w:rPr>
        <w:lastRenderedPageBreak/>
        <w:t>- Peut participer au recrutement</w:t>
      </w:r>
    </w:p>
    <w:p w14:paraId="395F70A9" w14:textId="34453212" w:rsidR="00045BF7" w:rsidRPr="00E26D9C" w:rsidRDefault="00E26D9C" w:rsidP="00045BF7">
      <w:pPr>
        <w:tabs>
          <w:tab w:val="left" w:leader="dot" w:pos="9000"/>
        </w:tabs>
        <w:spacing w:after="0" w:line="240" w:lineRule="auto"/>
        <w:jc w:val="both"/>
        <w:rPr>
          <w:rFonts w:asciiTheme="minorHAnsi" w:eastAsia="Batang" w:hAnsiTheme="minorHAnsi" w:cstheme="minorHAnsi"/>
          <w:b/>
          <w:bCs/>
        </w:rPr>
      </w:pPr>
      <w:r w:rsidRPr="00E26D9C">
        <w:rPr>
          <w:rFonts w:asciiTheme="minorHAnsi" w:eastAsia="Batang" w:hAnsiTheme="minorHAnsi" w:cstheme="minorHAnsi"/>
          <w:b/>
          <w:bCs/>
        </w:rPr>
        <w:t>Profil du candidat :</w:t>
      </w:r>
    </w:p>
    <w:p w14:paraId="1D71D3DF" w14:textId="77777777" w:rsidR="00045BF7" w:rsidRPr="00045BF7" w:rsidRDefault="00045BF7" w:rsidP="00045BF7">
      <w:pPr>
        <w:tabs>
          <w:tab w:val="left" w:leader="dot" w:pos="9000"/>
        </w:tabs>
        <w:spacing w:after="0" w:line="240" w:lineRule="auto"/>
        <w:jc w:val="both"/>
        <w:rPr>
          <w:rFonts w:asciiTheme="minorHAnsi" w:eastAsia="Batang" w:hAnsiTheme="minorHAnsi" w:cstheme="minorHAnsi"/>
        </w:rPr>
      </w:pPr>
      <w:r w:rsidRPr="00045BF7">
        <w:rPr>
          <w:rFonts w:asciiTheme="minorHAnsi" w:eastAsia="Batang" w:hAnsiTheme="minorHAnsi" w:cstheme="minorHAnsi"/>
        </w:rPr>
        <w:t>Savoirs :</w:t>
      </w:r>
    </w:p>
    <w:p w14:paraId="32D9C8A3" w14:textId="77777777" w:rsidR="00045BF7" w:rsidRPr="00045BF7" w:rsidRDefault="00045BF7" w:rsidP="00045BF7">
      <w:pPr>
        <w:tabs>
          <w:tab w:val="left" w:leader="dot" w:pos="9000"/>
        </w:tabs>
        <w:spacing w:after="0" w:line="240" w:lineRule="auto"/>
        <w:jc w:val="both"/>
        <w:rPr>
          <w:rFonts w:asciiTheme="minorHAnsi" w:eastAsia="Batang" w:hAnsiTheme="minorHAnsi" w:cstheme="minorHAnsi"/>
        </w:rPr>
      </w:pPr>
      <w:r w:rsidRPr="00045BF7">
        <w:rPr>
          <w:rFonts w:asciiTheme="minorHAnsi" w:eastAsia="Batang" w:hAnsiTheme="minorHAnsi" w:cstheme="minorHAnsi"/>
        </w:rPr>
        <w:t>Connaitre le domaine d’intervention de l’établissement</w:t>
      </w:r>
    </w:p>
    <w:p w14:paraId="67F2D8A6" w14:textId="77777777" w:rsidR="00045BF7" w:rsidRPr="00045BF7" w:rsidRDefault="00045BF7" w:rsidP="00045BF7">
      <w:pPr>
        <w:tabs>
          <w:tab w:val="left" w:leader="dot" w:pos="9000"/>
        </w:tabs>
        <w:spacing w:after="0" w:line="240" w:lineRule="auto"/>
        <w:jc w:val="both"/>
        <w:rPr>
          <w:rFonts w:asciiTheme="minorHAnsi" w:eastAsia="Batang" w:hAnsiTheme="minorHAnsi" w:cstheme="minorHAnsi"/>
        </w:rPr>
      </w:pPr>
      <w:r w:rsidRPr="00045BF7">
        <w:rPr>
          <w:rFonts w:asciiTheme="minorHAnsi" w:eastAsia="Batang" w:hAnsiTheme="minorHAnsi" w:cstheme="minorHAnsi"/>
        </w:rPr>
        <w:t>Connaitre l’environnement partenarial de l’établissement</w:t>
      </w:r>
    </w:p>
    <w:p w14:paraId="6A6E446D" w14:textId="77777777" w:rsidR="00045BF7" w:rsidRPr="00045BF7" w:rsidRDefault="00045BF7" w:rsidP="00045BF7">
      <w:pPr>
        <w:tabs>
          <w:tab w:val="left" w:leader="dot" w:pos="9000"/>
        </w:tabs>
        <w:spacing w:after="0" w:line="240" w:lineRule="auto"/>
        <w:jc w:val="both"/>
        <w:rPr>
          <w:rFonts w:asciiTheme="minorHAnsi" w:eastAsia="Batang" w:hAnsiTheme="minorHAnsi" w:cstheme="minorHAnsi"/>
        </w:rPr>
      </w:pPr>
      <w:r w:rsidRPr="00045BF7">
        <w:rPr>
          <w:rFonts w:asciiTheme="minorHAnsi" w:eastAsia="Batang" w:hAnsiTheme="minorHAnsi" w:cstheme="minorHAnsi"/>
        </w:rPr>
        <w:t>Connaitre les procédures internes liées à l’établissement</w:t>
      </w:r>
    </w:p>
    <w:p w14:paraId="2343E78F" w14:textId="77777777" w:rsidR="00045BF7" w:rsidRPr="00045BF7" w:rsidRDefault="00045BF7" w:rsidP="00045BF7">
      <w:pPr>
        <w:tabs>
          <w:tab w:val="left" w:leader="dot" w:pos="9000"/>
        </w:tabs>
        <w:spacing w:after="0" w:line="240" w:lineRule="auto"/>
        <w:jc w:val="both"/>
        <w:rPr>
          <w:rFonts w:asciiTheme="minorHAnsi" w:eastAsia="Batang" w:hAnsiTheme="minorHAnsi" w:cstheme="minorHAnsi"/>
        </w:rPr>
      </w:pPr>
      <w:r w:rsidRPr="00045BF7">
        <w:rPr>
          <w:rFonts w:asciiTheme="minorHAnsi" w:eastAsia="Batang" w:hAnsiTheme="minorHAnsi" w:cstheme="minorHAnsi"/>
        </w:rPr>
        <w:t>Connaitre la règlementation et les cadres légal et institutionnel de son activité</w:t>
      </w:r>
    </w:p>
    <w:p w14:paraId="7F172A3E" w14:textId="77777777" w:rsidR="00045BF7" w:rsidRPr="00045BF7" w:rsidRDefault="00045BF7" w:rsidP="00045BF7">
      <w:pPr>
        <w:tabs>
          <w:tab w:val="left" w:leader="dot" w:pos="9000"/>
        </w:tabs>
        <w:spacing w:after="0" w:line="240" w:lineRule="auto"/>
        <w:jc w:val="both"/>
        <w:rPr>
          <w:rFonts w:asciiTheme="minorHAnsi" w:eastAsia="Batang" w:hAnsiTheme="minorHAnsi" w:cstheme="minorHAnsi"/>
        </w:rPr>
      </w:pPr>
      <w:r w:rsidRPr="00045BF7">
        <w:rPr>
          <w:rFonts w:asciiTheme="minorHAnsi" w:eastAsia="Batang" w:hAnsiTheme="minorHAnsi" w:cstheme="minorHAnsi"/>
        </w:rPr>
        <w:t>Actualiser ses connaissances en fonction de l’évolution de la règlementation, des cadres légal et institutionnel</w:t>
      </w:r>
    </w:p>
    <w:p w14:paraId="36BC8FCC" w14:textId="77777777" w:rsidR="00045BF7" w:rsidRPr="00045BF7" w:rsidRDefault="00045BF7" w:rsidP="00045BF7">
      <w:pPr>
        <w:tabs>
          <w:tab w:val="left" w:leader="dot" w:pos="9000"/>
        </w:tabs>
        <w:spacing w:after="0" w:line="240" w:lineRule="auto"/>
        <w:jc w:val="both"/>
        <w:rPr>
          <w:rFonts w:asciiTheme="minorHAnsi" w:eastAsia="Batang" w:hAnsiTheme="minorHAnsi" w:cstheme="minorHAnsi"/>
        </w:rPr>
      </w:pPr>
    </w:p>
    <w:p w14:paraId="7AE567F0" w14:textId="77777777" w:rsidR="00045BF7" w:rsidRPr="00045BF7" w:rsidRDefault="00045BF7" w:rsidP="00045BF7">
      <w:pPr>
        <w:tabs>
          <w:tab w:val="left" w:leader="dot" w:pos="9000"/>
        </w:tabs>
        <w:spacing w:after="0" w:line="240" w:lineRule="auto"/>
        <w:jc w:val="both"/>
        <w:rPr>
          <w:rFonts w:asciiTheme="minorHAnsi" w:eastAsia="Batang" w:hAnsiTheme="minorHAnsi" w:cstheme="minorHAnsi"/>
        </w:rPr>
      </w:pPr>
      <w:r w:rsidRPr="00045BF7">
        <w:rPr>
          <w:rFonts w:asciiTheme="minorHAnsi" w:eastAsia="Batang" w:hAnsiTheme="minorHAnsi" w:cstheme="minorHAnsi"/>
        </w:rPr>
        <w:t>Savoir-faire :</w:t>
      </w:r>
    </w:p>
    <w:p w14:paraId="4DD1526E" w14:textId="77777777" w:rsidR="00045BF7" w:rsidRPr="00045BF7" w:rsidRDefault="00045BF7" w:rsidP="00045BF7">
      <w:pPr>
        <w:tabs>
          <w:tab w:val="left" w:leader="dot" w:pos="9000"/>
        </w:tabs>
        <w:spacing w:after="0" w:line="240" w:lineRule="auto"/>
        <w:jc w:val="both"/>
        <w:rPr>
          <w:rFonts w:asciiTheme="minorHAnsi" w:eastAsia="Batang" w:hAnsiTheme="minorHAnsi" w:cstheme="minorHAnsi"/>
        </w:rPr>
      </w:pPr>
      <w:r w:rsidRPr="00045BF7">
        <w:rPr>
          <w:rFonts w:asciiTheme="minorHAnsi" w:eastAsia="Batang" w:hAnsiTheme="minorHAnsi" w:cstheme="minorHAnsi"/>
        </w:rPr>
        <w:t>Techniques :</w:t>
      </w:r>
    </w:p>
    <w:p w14:paraId="725423B2" w14:textId="77777777" w:rsidR="00045BF7" w:rsidRPr="00045BF7" w:rsidRDefault="00045BF7" w:rsidP="00045BF7">
      <w:pPr>
        <w:tabs>
          <w:tab w:val="left" w:leader="dot" w:pos="9000"/>
        </w:tabs>
        <w:spacing w:after="0" w:line="240" w:lineRule="auto"/>
        <w:jc w:val="both"/>
        <w:rPr>
          <w:rFonts w:asciiTheme="minorHAnsi" w:eastAsia="Batang" w:hAnsiTheme="minorHAnsi" w:cstheme="minorHAnsi"/>
        </w:rPr>
      </w:pPr>
      <w:r w:rsidRPr="00045BF7">
        <w:rPr>
          <w:rFonts w:asciiTheme="minorHAnsi" w:eastAsia="Batang" w:hAnsiTheme="minorHAnsi" w:cstheme="minorHAnsi"/>
        </w:rPr>
        <w:t>· Maitriser les outils bureautiques</w:t>
      </w:r>
    </w:p>
    <w:p w14:paraId="20EA466C" w14:textId="77777777" w:rsidR="00045BF7" w:rsidRPr="00045BF7" w:rsidRDefault="00045BF7" w:rsidP="00045BF7">
      <w:pPr>
        <w:tabs>
          <w:tab w:val="left" w:leader="dot" w:pos="9000"/>
        </w:tabs>
        <w:spacing w:after="0" w:line="240" w:lineRule="auto"/>
        <w:jc w:val="both"/>
        <w:rPr>
          <w:rFonts w:asciiTheme="minorHAnsi" w:eastAsia="Batang" w:hAnsiTheme="minorHAnsi" w:cstheme="minorHAnsi"/>
        </w:rPr>
      </w:pPr>
      <w:r w:rsidRPr="00045BF7">
        <w:rPr>
          <w:rFonts w:asciiTheme="minorHAnsi" w:eastAsia="Batang" w:hAnsiTheme="minorHAnsi" w:cstheme="minorHAnsi"/>
        </w:rPr>
        <w:t>· Maitriser un ou plusieurs logiciels nécessaires à son activité</w:t>
      </w:r>
    </w:p>
    <w:p w14:paraId="569C604B" w14:textId="77777777" w:rsidR="00045BF7" w:rsidRPr="00045BF7" w:rsidRDefault="00045BF7" w:rsidP="00045BF7">
      <w:pPr>
        <w:tabs>
          <w:tab w:val="left" w:leader="dot" w:pos="9000"/>
        </w:tabs>
        <w:spacing w:after="0" w:line="240" w:lineRule="auto"/>
        <w:jc w:val="both"/>
        <w:rPr>
          <w:rFonts w:asciiTheme="minorHAnsi" w:eastAsia="Batang" w:hAnsiTheme="minorHAnsi" w:cstheme="minorHAnsi"/>
        </w:rPr>
      </w:pPr>
      <w:r w:rsidRPr="00045BF7">
        <w:rPr>
          <w:rFonts w:asciiTheme="minorHAnsi" w:eastAsia="Batang" w:hAnsiTheme="minorHAnsi" w:cstheme="minorHAnsi"/>
        </w:rPr>
        <w:t>· Animer une réunion</w:t>
      </w:r>
    </w:p>
    <w:p w14:paraId="48270CE4" w14:textId="77777777" w:rsidR="00045BF7" w:rsidRPr="00045BF7" w:rsidRDefault="00045BF7" w:rsidP="00045BF7">
      <w:pPr>
        <w:tabs>
          <w:tab w:val="left" w:leader="dot" w:pos="9000"/>
        </w:tabs>
        <w:spacing w:after="0" w:line="240" w:lineRule="auto"/>
        <w:jc w:val="both"/>
        <w:rPr>
          <w:rFonts w:asciiTheme="minorHAnsi" w:eastAsia="Batang" w:hAnsiTheme="minorHAnsi" w:cstheme="minorHAnsi"/>
        </w:rPr>
      </w:pPr>
      <w:r w:rsidRPr="00045BF7">
        <w:rPr>
          <w:rFonts w:asciiTheme="minorHAnsi" w:eastAsia="Batang" w:hAnsiTheme="minorHAnsi" w:cstheme="minorHAnsi"/>
        </w:rPr>
        <w:t>Organisationnels :</w:t>
      </w:r>
    </w:p>
    <w:p w14:paraId="1D265308" w14:textId="77777777" w:rsidR="00045BF7" w:rsidRPr="00045BF7" w:rsidRDefault="00045BF7" w:rsidP="00045BF7">
      <w:pPr>
        <w:tabs>
          <w:tab w:val="left" w:leader="dot" w:pos="9000"/>
        </w:tabs>
        <w:spacing w:after="0" w:line="240" w:lineRule="auto"/>
        <w:jc w:val="both"/>
        <w:rPr>
          <w:rFonts w:asciiTheme="minorHAnsi" w:eastAsia="Batang" w:hAnsiTheme="minorHAnsi" w:cstheme="minorHAnsi"/>
        </w:rPr>
      </w:pPr>
      <w:r w:rsidRPr="00045BF7">
        <w:rPr>
          <w:rFonts w:asciiTheme="minorHAnsi" w:eastAsia="Batang" w:hAnsiTheme="minorHAnsi" w:cstheme="minorHAnsi"/>
        </w:rPr>
        <w:t>· Organiser son travail en fonction des échéances et des priorités</w:t>
      </w:r>
    </w:p>
    <w:p w14:paraId="624C2954" w14:textId="77777777" w:rsidR="00045BF7" w:rsidRPr="00045BF7" w:rsidRDefault="00045BF7" w:rsidP="00045BF7">
      <w:pPr>
        <w:tabs>
          <w:tab w:val="left" w:leader="dot" w:pos="9000"/>
        </w:tabs>
        <w:spacing w:after="0" w:line="240" w:lineRule="auto"/>
        <w:jc w:val="both"/>
        <w:rPr>
          <w:rFonts w:asciiTheme="minorHAnsi" w:eastAsia="Batang" w:hAnsiTheme="minorHAnsi" w:cstheme="minorHAnsi"/>
        </w:rPr>
      </w:pPr>
      <w:r w:rsidRPr="00045BF7">
        <w:rPr>
          <w:rFonts w:asciiTheme="minorHAnsi" w:eastAsia="Batang" w:hAnsiTheme="minorHAnsi" w:cstheme="minorHAnsi"/>
        </w:rPr>
        <w:t>· Autocontrôler son travail</w:t>
      </w:r>
    </w:p>
    <w:p w14:paraId="1EDA6A0A" w14:textId="77777777" w:rsidR="00045BF7" w:rsidRPr="00045BF7" w:rsidRDefault="00045BF7" w:rsidP="00045BF7">
      <w:pPr>
        <w:tabs>
          <w:tab w:val="left" w:leader="dot" w:pos="9000"/>
        </w:tabs>
        <w:spacing w:after="0" w:line="240" w:lineRule="auto"/>
        <w:jc w:val="both"/>
        <w:rPr>
          <w:rFonts w:asciiTheme="minorHAnsi" w:eastAsia="Batang" w:hAnsiTheme="minorHAnsi" w:cstheme="minorHAnsi"/>
        </w:rPr>
      </w:pPr>
      <w:r w:rsidRPr="00045BF7">
        <w:rPr>
          <w:rFonts w:asciiTheme="minorHAnsi" w:eastAsia="Batang" w:hAnsiTheme="minorHAnsi" w:cstheme="minorHAnsi"/>
        </w:rPr>
        <w:t>· Elaborer une procédure</w:t>
      </w:r>
    </w:p>
    <w:p w14:paraId="3C22B209" w14:textId="77777777" w:rsidR="00045BF7" w:rsidRPr="00045BF7" w:rsidRDefault="00045BF7" w:rsidP="00045BF7">
      <w:pPr>
        <w:tabs>
          <w:tab w:val="left" w:leader="dot" w:pos="9000"/>
        </w:tabs>
        <w:spacing w:after="0" w:line="240" w:lineRule="auto"/>
        <w:jc w:val="both"/>
        <w:rPr>
          <w:rFonts w:asciiTheme="minorHAnsi" w:eastAsia="Batang" w:hAnsiTheme="minorHAnsi" w:cstheme="minorHAnsi"/>
        </w:rPr>
      </w:pPr>
      <w:r w:rsidRPr="00045BF7">
        <w:rPr>
          <w:rFonts w:asciiTheme="minorHAnsi" w:eastAsia="Batang" w:hAnsiTheme="minorHAnsi" w:cstheme="minorHAnsi"/>
        </w:rPr>
        <w:t>· Rendre compte de son activité et de l’activité de l’antenne</w:t>
      </w:r>
    </w:p>
    <w:p w14:paraId="1A14EA26" w14:textId="77777777" w:rsidR="00045BF7" w:rsidRPr="00045BF7" w:rsidRDefault="00045BF7" w:rsidP="00045BF7">
      <w:pPr>
        <w:tabs>
          <w:tab w:val="left" w:leader="dot" w:pos="9000"/>
        </w:tabs>
        <w:spacing w:after="0" w:line="240" w:lineRule="auto"/>
        <w:jc w:val="both"/>
        <w:rPr>
          <w:rFonts w:asciiTheme="minorHAnsi" w:eastAsia="Batang" w:hAnsiTheme="minorHAnsi" w:cstheme="minorHAnsi"/>
        </w:rPr>
      </w:pPr>
      <w:r w:rsidRPr="00045BF7">
        <w:rPr>
          <w:rFonts w:asciiTheme="minorHAnsi" w:eastAsia="Batang" w:hAnsiTheme="minorHAnsi" w:cstheme="minorHAnsi"/>
        </w:rPr>
        <w:t>· Travailler en équipe pluridisciplinaire</w:t>
      </w:r>
    </w:p>
    <w:p w14:paraId="2F677658" w14:textId="77777777" w:rsidR="00045BF7" w:rsidRPr="00045BF7" w:rsidRDefault="00045BF7" w:rsidP="00045BF7">
      <w:pPr>
        <w:tabs>
          <w:tab w:val="left" w:leader="dot" w:pos="9000"/>
        </w:tabs>
        <w:spacing w:after="0" w:line="240" w:lineRule="auto"/>
        <w:jc w:val="both"/>
        <w:rPr>
          <w:rFonts w:asciiTheme="minorHAnsi" w:eastAsia="Batang" w:hAnsiTheme="minorHAnsi" w:cstheme="minorHAnsi"/>
        </w:rPr>
      </w:pPr>
      <w:r w:rsidRPr="00045BF7">
        <w:rPr>
          <w:rFonts w:asciiTheme="minorHAnsi" w:eastAsia="Batang" w:hAnsiTheme="minorHAnsi" w:cstheme="minorHAnsi"/>
        </w:rPr>
        <w:t>· Maitriser les principales techniques de la gestion de projet</w:t>
      </w:r>
    </w:p>
    <w:p w14:paraId="2F33CCD6" w14:textId="77777777" w:rsidR="00045BF7" w:rsidRPr="00045BF7" w:rsidRDefault="00045BF7" w:rsidP="00045BF7">
      <w:pPr>
        <w:tabs>
          <w:tab w:val="left" w:leader="dot" w:pos="9000"/>
        </w:tabs>
        <w:spacing w:after="0" w:line="240" w:lineRule="auto"/>
        <w:jc w:val="both"/>
        <w:rPr>
          <w:rFonts w:asciiTheme="minorHAnsi" w:eastAsia="Batang" w:hAnsiTheme="minorHAnsi" w:cstheme="minorHAnsi"/>
        </w:rPr>
      </w:pPr>
      <w:r w:rsidRPr="00045BF7">
        <w:rPr>
          <w:rFonts w:asciiTheme="minorHAnsi" w:eastAsia="Batang" w:hAnsiTheme="minorHAnsi" w:cstheme="minorHAnsi"/>
        </w:rPr>
        <w:t>Managériaux :</w:t>
      </w:r>
    </w:p>
    <w:p w14:paraId="7145F06D" w14:textId="77777777" w:rsidR="00045BF7" w:rsidRPr="00045BF7" w:rsidRDefault="00045BF7" w:rsidP="00045BF7">
      <w:pPr>
        <w:tabs>
          <w:tab w:val="left" w:leader="dot" w:pos="9000"/>
        </w:tabs>
        <w:spacing w:after="0" w:line="240" w:lineRule="auto"/>
        <w:jc w:val="both"/>
        <w:rPr>
          <w:rFonts w:asciiTheme="minorHAnsi" w:eastAsia="Batang" w:hAnsiTheme="minorHAnsi" w:cstheme="minorHAnsi"/>
        </w:rPr>
      </w:pPr>
      <w:r w:rsidRPr="00045BF7">
        <w:rPr>
          <w:rFonts w:asciiTheme="minorHAnsi" w:eastAsia="Batang" w:hAnsiTheme="minorHAnsi" w:cstheme="minorHAnsi"/>
        </w:rPr>
        <w:t>· Planifier, suivre et contrôler l’activité de l’équipe</w:t>
      </w:r>
    </w:p>
    <w:p w14:paraId="232578C4" w14:textId="77777777" w:rsidR="00045BF7" w:rsidRPr="00045BF7" w:rsidRDefault="00045BF7" w:rsidP="00045BF7">
      <w:pPr>
        <w:tabs>
          <w:tab w:val="left" w:leader="dot" w:pos="9000"/>
        </w:tabs>
        <w:spacing w:after="0" w:line="240" w:lineRule="auto"/>
        <w:jc w:val="both"/>
        <w:rPr>
          <w:rFonts w:asciiTheme="minorHAnsi" w:eastAsia="Batang" w:hAnsiTheme="minorHAnsi" w:cstheme="minorHAnsi"/>
        </w:rPr>
      </w:pPr>
      <w:r w:rsidRPr="00045BF7">
        <w:rPr>
          <w:rFonts w:asciiTheme="minorHAnsi" w:eastAsia="Batang" w:hAnsiTheme="minorHAnsi" w:cstheme="minorHAnsi"/>
        </w:rPr>
        <w:t>· Adapter sa communication</w:t>
      </w:r>
    </w:p>
    <w:p w14:paraId="6F96B1B8" w14:textId="708C0077" w:rsidR="00045BF7" w:rsidRPr="00045BF7" w:rsidRDefault="00045BF7" w:rsidP="00045BF7">
      <w:pPr>
        <w:tabs>
          <w:tab w:val="left" w:leader="dot" w:pos="9000"/>
        </w:tabs>
        <w:spacing w:after="0" w:line="240" w:lineRule="auto"/>
        <w:jc w:val="both"/>
        <w:rPr>
          <w:rFonts w:asciiTheme="minorHAnsi" w:eastAsia="Batang" w:hAnsiTheme="minorHAnsi" w:cstheme="minorHAnsi"/>
        </w:rPr>
      </w:pPr>
      <w:r w:rsidRPr="00045BF7">
        <w:rPr>
          <w:rFonts w:asciiTheme="minorHAnsi" w:eastAsia="Batang" w:hAnsiTheme="minorHAnsi" w:cstheme="minorHAnsi"/>
        </w:rPr>
        <w:t>· Porter les projets définis en réunion de direction élargie auprès de l</w:t>
      </w:r>
      <w:r w:rsidR="005749E8">
        <w:rPr>
          <w:rFonts w:asciiTheme="minorHAnsi" w:eastAsia="Batang" w:hAnsiTheme="minorHAnsi" w:cstheme="minorHAnsi"/>
        </w:rPr>
        <w:t>’</w:t>
      </w:r>
      <w:r w:rsidRPr="00045BF7">
        <w:rPr>
          <w:rFonts w:asciiTheme="minorHAnsi" w:eastAsia="Batang" w:hAnsiTheme="minorHAnsi" w:cstheme="minorHAnsi"/>
        </w:rPr>
        <w:t>équipe</w:t>
      </w:r>
    </w:p>
    <w:p w14:paraId="032CDABB" w14:textId="77777777" w:rsidR="00045BF7" w:rsidRPr="00045BF7" w:rsidRDefault="00045BF7" w:rsidP="00045BF7">
      <w:pPr>
        <w:tabs>
          <w:tab w:val="left" w:leader="dot" w:pos="9000"/>
        </w:tabs>
        <w:spacing w:after="0" w:line="240" w:lineRule="auto"/>
        <w:jc w:val="both"/>
        <w:rPr>
          <w:rFonts w:asciiTheme="minorHAnsi" w:eastAsia="Batang" w:hAnsiTheme="minorHAnsi" w:cstheme="minorHAnsi"/>
        </w:rPr>
      </w:pPr>
    </w:p>
    <w:p w14:paraId="6ACFE736" w14:textId="77777777" w:rsidR="00045BF7" w:rsidRPr="00045BF7" w:rsidRDefault="00045BF7" w:rsidP="00045BF7">
      <w:pPr>
        <w:tabs>
          <w:tab w:val="left" w:leader="dot" w:pos="9000"/>
        </w:tabs>
        <w:spacing w:after="0" w:line="240" w:lineRule="auto"/>
        <w:jc w:val="both"/>
        <w:rPr>
          <w:rFonts w:asciiTheme="minorHAnsi" w:eastAsia="Batang" w:hAnsiTheme="minorHAnsi" w:cstheme="minorHAnsi"/>
        </w:rPr>
      </w:pPr>
      <w:r w:rsidRPr="00045BF7">
        <w:rPr>
          <w:rFonts w:asciiTheme="minorHAnsi" w:eastAsia="Batang" w:hAnsiTheme="minorHAnsi" w:cstheme="minorHAnsi"/>
        </w:rPr>
        <w:t>Savoir-être :</w:t>
      </w:r>
    </w:p>
    <w:p w14:paraId="44E5F410" w14:textId="77777777" w:rsidR="00045BF7" w:rsidRPr="00045BF7" w:rsidRDefault="00045BF7" w:rsidP="00045BF7">
      <w:pPr>
        <w:tabs>
          <w:tab w:val="left" w:leader="dot" w:pos="9000"/>
        </w:tabs>
        <w:spacing w:after="0" w:line="240" w:lineRule="auto"/>
        <w:jc w:val="both"/>
        <w:rPr>
          <w:rFonts w:asciiTheme="minorHAnsi" w:eastAsia="Batang" w:hAnsiTheme="minorHAnsi" w:cstheme="minorHAnsi"/>
        </w:rPr>
      </w:pPr>
      <w:r w:rsidRPr="00045BF7">
        <w:rPr>
          <w:rFonts w:asciiTheme="minorHAnsi" w:eastAsia="Batang" w:hAnsiTheme="minorHAnsi" w:cstheme="minorHAnsi"/>
        </w:rPr>
        <w:t>· Faire preuve d’écoute et de qualités relationnelles</w:t>
      </w:r>
    </w:p>
    <w:p w14:paraId="44D0D484" w14:textId="77777777" w:rsidR="00045BF7" w:rsidRPr="00045BF7" w:rsidRDefault="00045BF7" w:rsidP="00045BF7">
      <w:pPr>
        <w:tabs>
          <w:tab w:val="left" w:leader="dot" w:pos="9000"/>
        </w:tabs>
        <w:spacing w:after="0" w:line="240" w:lineRule="auto"/>
        <w:jc w:val="both"/>
        <w:rPr>
          <w:rFonts w:asciiTheme="minorHAnsi" w:eastAsia="Batang" w:hAnsiTheme="minorHAnsi" w:cstheme="minorHAnsi"/>
        </w:rPr>
      </w:pPr>
      <w:r w:rsidRPr="00045BF7">
        <w:rPr>
          <w:rFonts w:asciiTheme="minorHAnsi" w:eastAsia="Batang" w:hAnsiTheme="minorHAnsi" w:cstheme="minorHAnsi"/>
        </w:rPr>
        <w:t>· Faire preuve de rigueur et d’autonomie</w:t>
      </w:r>
    </w:p>
    <w:p w14:paraId="1A75A977" w14:textId="77777777" w:rsidR="00045BF7" w:rsidRPr="00045BF7" w:rsidRDefault="00045BF7" w:rsidP="00045BF7">
      <w:pPr>
        <w:tabs>
          <w:tab w:val="left" w:leader="dot" w:pos="9000"/>
        </w:tabs>
        <w:spacing w:after="0" w:line="240" w:lineRule="auto"/>
        <w:jc w:val="both"/>
        <w:rPr>
          <w:rFonts w:asciiTheme="minorHAnsi" w:eastAsia="Batang" w:hAnsiTheme="minorHAnsi" w:cstheme="minorHAnsi"/>
        </w:rPr>
      </w:pPr>
      <w:r w:rsidRPr="00045BF7">
        <w:rPr>
          <w:rFonts w:asciiTheme="minorHAnsi" w:eastAsia="Batang" w:hAnsiTheme="minorHAnsi" w:cstheme="minorHAnsi"/>
        </w:rPr>
        <w:t>· Faire preuve de loyauté</w:t>
      </w:r>
    </w:p>
    <w:p w14:paraId="2EF30815" w14:textId="41E3A031" w:rsidR="00045BF7" w:rsidRPr="00045BF7" w:rsidRDefault="00045BF7" w:rsidP="00045BF7">
      <w:pPr>
        <w:tabs>
          <w:tab w:val="left" w:leader="dot" w:pos="9000"/>
        </w:tabs>
        <w:spacing w:after="0" w:line="240" w:lineRule="auto"/>
        <w:jc w:val="both"/>
        <w:rPr>
          <w:rFonts w:asciiTheme="minorHAnsi" w:eastAsia="Batang" w:hAnsiTheme="minorHAnsi" w:cstheme="minorHAnsi"/>
        </w:rPr>
      </w:pPr>
      <w:r w:rsidRPr="00045BF7">
        <w:rPr>
          <w:rFonts w:asciiTheme="minorHAnsi" w:eastAsia="Batang" w:hAnsiTheme="minorHAnsi" w:cstheme="minorHAnsi"/>
        </w:rPr>
        <w:t xml:space="preserve">· </w:t>
      </w:r>
      <w:r w:rsidR="005749E8" w:rsidRPr="00045BF7">
        <w:rPr>
          <w:rFonts w:asciiTheme="minorHAnsi" w:eastAsia="Batang" w:hAnsiTheme="minorHAnsi" w:cstheme="minorHAnsi"/>
        </w:rPr>
        <w:t>Être</w:t>
      </w:r>
      <w:r w:rsidRPr="00045BF7">
        <w:rPr>
          <w:rFonts w:asciiTheme="minorHAnsi" w:eastAsia="Batang" w:hAnsiTheme="minorHAnsi" w:cstheme="minorHAnsi"/>
        </w:rPr>
        <w:t xml:space="preserve"> force de proposition</w:t>
      </w:r>
    </w:p>
    <w:p w14:paraId="1067D706" w14:textId="533A7C68" w:rsidR="00045BF7" w:rsidRPr="00045BF7" w:rsidRDefault="00045BF7" w:rsidP="00045BF7">
      <w:pPr>
        <w:spacing w:after="0" w:line="240" w:lineRule="auto"/>
        <w:jc w:val="both"/>
        <w:rPr>
          <w:rFonts w:asciiTheme="minorHAnsi" w:eastAsia="Batang" w:hAnsiTheme="minorHAnsi" w:cstheme="minorHAnsi"/>
        </w:rPr>
      </w:pPr>
      <w:r w:rsidRPr="00045BF7">
        <w:rPr>
          <w:rFonts w:asciiTheme="minorHAnsi" w:eastAsia="Batang" w:hAnsiTheme="minorHAnsi" w:cstheme="minorHAnsi"/>
        </w:rPr>
        <w:t>· Avoir le sens de la confidentialité inhérent à la fonction</w:t>
      </w:r>
    </w:p>
    <w:p w14:paraId="05C38810" w14:textId="77777777" w:rsidR="00045BF7" w:rsidRPr="00045BF7" w:rsidRDefault="00045BF7" w:rsidP="00045BF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334F185" w14:textId="500BEE15" w:rsidR="2F72256D" w:rsidRPr="00045BF7" w:rsidRDefault="2F72256D" w:rsidP="00045BF7">
      <w:pPr>
        <w:spacing w:after="0" w:line="240" w:lineRule="auto"/>
        <w:ind w:right="-569"/>
        <w:jc w:val="both"/>
        <w:rPr>
          <w:rFonts w:asciiTheme="minorHAnsi" w:hAnsiTheme="minorHAnsi" w:cstheme="minorHAnsi"/>
          <w:b/>
          <w:bCs/>
          <w:color w:val="ED7D31" w:themeColor="accent2"/>
        </w:rPr>
      </w:pPr>
    </w:p>
    <w:p w14:paraId="0D85F407" w14:textId="605E3ED9" w:rsidR="008B4B3B" w:rsidRPr="00045BF7" w:rsidRDefault="008B4B3B" w:rsidP="00045BF7">
      <w:pPr>
        <w:spacing w:after="0" w:line="240" w:lineRule="auto"/>
        <w:ind w:right="-569"/>
        <w:jc w:val="both"/>
        <w:rPr>
          <w:rFonts w:asciiTheme="minorHAnsi" w:hAnsiTheme="minorHAnsi" w:cstheme="minorHAnsi"/>
          <w:b/>
          <w:bCs/>
        </w:rPr>
      </w:pPr>
      <w:r w:rsidRPr="00045BF7">
        <w:rPr>
          <w:rFonts w:asciiTheme="minorHAnsi" w:hAnsiTheme="minorHAnsi" w:cstheme="minorHAnsi"/>
          <w:b/>
          <w:bCs/>
          <w:color w:val="EC6608"/>
        </w:rPr>
        <w:t>Eléments de salaire</w:t>
      </w:r>
      <w:r w:rsidRPr="00045BF7">
        <w:rPr>
          <w:rFonts w:asciiTheme="minorHAnsi" w:hAnsiTheme="minorHAnsi" w:cstheme="minorHAnsi"/>
          <w:color w:val="EC6608"/>
        </w:rPr>
        <w:t xml:space="preserve"> : </w:t>
      </w:r>
      <w:r w:rsidRPr="00045BF7">
        <w:rPr>
          <w:rFonts w:asciiTheme="minorHAnsi" w:hAnsiTheme="minorHAnsi" w:cstheme="minorHAnsi"/>
        </w:rPr>
        <w:t>Le salaire sera établi selon les dispositions conventionnelles (CCN 66) et réglementaires en vigueur et en fonction de l’ancienneté.</w:t>
      </w:r>
      <w:r w:rsidR="00571731" w:rsidRPr="00045BF7">
        <w:rPr>
          <w:rFonts w:asciiTheme="minorHAnsi" w:hAnsiTheme="minorHAnsi" w:cstheme="minorHAnsi"/>
        </w:rPr>
        <w:t xml:space="preserve"> </w:t>
      </w:r>
      <w:r w:rsidRPr="00045BF7">
        <w:rPr>
          <w:rFonts w:asciiTheme="minorHAnsi" w:hAnsiTheme="minorHAnsi" w:cstheme="minorHAnsi"/>
        </w:rPr>
        <w:t>Indice minimum :</w:t>
      </w:r>
      <w:r w:rsidR="00406097" w:rsidRPr="00045BF7">
        <w:rPr>
          <w:rFonts w:asciiTheme="minorHAnsi" w:hAnsiTheme="minorHAnsi" w:cstheme="minorHAnsi"/>
        </w:rPr>
        <w:t xml:space="preserve"> </w:t>
      </w:r>
      <w:r w:rsidR="00406097" w:rsidRPr="00045BF7">
        <w:rPr>
          <w:rFonts w:asciiTheme="minorHAnsi" w:hAnsiTheme="minorHAnsi" w:cstheme="minorHAnsi"/>
          <w:b/>
          <w:bCs/>
        </w:rPr>
        <w:t>1228</w:t>
      </w:r>
      <w:r w:rsidR="00571731" w:rsidRPr="00045BF7">
        <w:rPr>
          <w:rFonts w:asciiTheme="minorHAnsi" w:hAnsiTheme="minorHAnsi" w:cstheme="minorHAnsi"/>
        </w:rPr>
        <w:t>- I</w:t>
      </w:r>
      <w:r w:rsidRPr="00045BF7">
        <w:rPr>
          <w:rFonts w:asciiTheme="minorHAnsi" w:hAnsiTheme="minorHAnsi" w:cstheme="minorHAnsi"/>
        </w:rPr>
        <w:t xml:space="preserve">ndice maximum : </w:t>
      </w:r>
      <w:r w:rsidRPr="00045BF7">
        <w:rPr>
          <w:rFonts w:asciiTheme="minorHAnsi" w:hAnsiTheme="minorHAnsi" w:cstheme="minorHAnsi"/>
          <w:b/>
          <w:bCs/>
        </w:rPr>
        <w:t>2125</w:t>
      </w:r>
    </w:p>
    <w:p w14:paraId="3656B9AB" w14:textId="77777777" w:rsidR="007F2028" w:rsidRPr="00045BF7" w:rsidRDefault="007F2028" w:rsidP="00045BF7">
      <w:pPr>
        <w:spacing w:after="0" w:line="240" w:lineRule="auto"/>
        <w:ind w:right="-569"/>
        <w:jc w:val="both"/>
        <w:rPr>
          <w:rFonts w:asciiTheme="minorHAnsi" w:eastAsia="Batang" w:hAnsiTheme="minorHAnsi" w:cstheme="minorHAnsi"/>
        </w:rPr>
      </w:pPr>
    </w:p>
    <w:p w14:paraId="1AB9C8C4" w14:textId="5495D9C8" w:rsidR="001B3E2D" w:rsidRDefault="001B3E2D" w:rsidP="00045BF7">
      <w:pPr>
        <w:spacing w:after="0" w:line="240" w:lineRule="auto"/>
        <w:ind w:right="-569"/>
        <w:jc w:val="both"/>
        <w:rPr>
          <w:rFonts w:asciiTheme="minorHAnsi" w:hAnsiTheme="minorHAnsi" w:cstheme="minorHAnsi"/>
        </w:rPr>
      </w:pPr>
      <w:r w:rsidRPr="00045BF7">
        <w:rPr>
          <w:rFonts w:asciiTheme="minorHAnsi" w:hAnsiTheme="minorHAnsi" w:cstheme="minorHAnsi"/>
        </w:rPr>
        <w:t>Les candidatures sont à envoyer au Directeur de l’Etablissement</w:t>
      </w:r>
      <w:r w:rsidR="000F4411">
        <w:rPr>
          <w:rFonts w:asciiTheme="minorHAnsi" w:hAnsiTheme="minorHAnsi" w:cstheme="minorHAnsi"/>
        </w:rPr>
        <w:t xml:space="preserve"> : </w:t>
      </w:r>
      <w:hyperlink r:id="rId11" w:history="1">
        <w:r w:rsidR="000F4411" w:rsidRPr="00E71893">
          <w:rPr>
            <w:rStyle w:val="Lienhypertexte"/>
            <w:rFonts w:asciiTheme="minorHAnsi" w:hAnsiTheme="minorHAnsi" w:cstheme="minorHAnsi"/>
          </w:rPr>
          <w:t>gwenael.blanc@lespep76.fr</w:t>
        </w:r>
      </w:hyperlink>
    </w:p>
    <w:p w14:paraId="669742BF" w14:textId="77777777" w:rsidR="000F4411" w:rsidRPr="00045BF7" w:rsidRDefault="000F4411" w:rsidP="00045BF7">
      <w:pPr>
        <w:spacing w:after="0" w:line="240" w:lineRule="auto"/>
        <w:ind w:right="-569"/>
        <w:jc w:val="both"/>
        <w:rPr>
          <w:rFonts w:asciiTheme="minorHAnsi" w:hAnsiTheme="minorHAnsi" w:cstheme="minorHAnsi"/>
          <w:b/>
          <w:bCs/>
        </w:rPr>
      </w:pPr>
    </w:p>
    <w:p w14:paraId="17157F15" w14:textId="5BFBAA7D" w:rsidR="001B3E2D" w:rsidRDefault="001B3E2D" w:rsidP="2FA25270">
      <w:pPr>
        <w:spacing w:after="0" w:line="240" w:lineRule="auto"/>
        <w:ind w:left="2124"/>
        <w:jc w:val="both"/>
        <w:rPr>
          <w:b/>
          <w:bCs/>
          <w:sz w:val="20"/>
          <w:szCs w:val="20"/>
        </w:rPr>
      </w:pPr>
      <w:r w:rsidRPr="2FA25270">
        <w:rPr>
          <w:b/>
          <w:bCs/>
          <w:sz w:val="20"/>
          <w:szCs w:val="20"/>
        </w:rPr>
        <w:t xml:space="preserve">  </w:t>
      </w:r>
    </w:p>
    <w:sectPr w:rsidR="001B3E2D" w:rsidSect="008B4B3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63B"/>
    <w:multiLevelType w:val="hybridMultilevel"/>
    <w:tmpl w:val="48543FF0"/>
    <w:lvl w:ilvl="0" w:tplc="2FC4B8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D03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961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28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C6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F82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C7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94B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C27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1561"/>
    <w:multiLevelType w:val="hybridMultilevel"/>
    <w:tmpl w:val="D3C48C92"/>
    <w:lvl w:ilvl="0" w:tplc="4DE6E5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86D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804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C5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E5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AE31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BAA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0A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C85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55A4C"/>
    <w:multiLevelType w:val="hybridMultilevel"/>
    <w:tmpl w:val="D272E544"/>
    <w:lvl w:ilvl="0" w:tplc="F08816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C4A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2A27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2D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E3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7C7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0C8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2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9A2B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E388F"/>
    <w:multiLevelType w:val="hybridMultilevel"/>
    <w:tmpl w:val="1B10A85C"/>
    <w:lvl w:ilvl="0" w:tplc="84DECB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DC0C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CD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C3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8CB3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5632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FAA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E50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7A1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D5DB1"/>
    <w:multiLevelType w:val="hybridMultilevel"/>
    <w:tmpl w:val="1FFEBBAC"/>
    <w:lvl w:ilvl="0" w:tplc="46D6F7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38A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C41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0D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6E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80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0B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C71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82C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25912"/>
    <w:multiLevelType w:val="hybridMultilevel"/>
    <w:tmpl w:val="88D275F0"/>
    <w:lvl w:ilvl="0" w:tplc="D82C9C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A45D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C49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E87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49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BA6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186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A0C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8AA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029CE"/>
    <w:multiLevelType w:val="hybridMultilevel"/>
    <w:tmpl w:val="BC86E3A2"/>
    <w:lvl w:ilvl="0" w:tplc="094058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415FE"/>
    <w:multiLevelType w:val="hybridMultilevel"/>
    <w:tmpl w:val="AC54957C"/>
    <w:lvl w:ilvl="0" w:tplc="5D6A07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184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186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4A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E845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8A1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633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87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CA0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2284F"/>
    <w:multiLevelType w:val="hybridMultilevel"/>
    <w:tmpl w:val="449ECEC0"/>
    <w:lvl w:ilvl="0" w:tplc="56CC28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C200F"/>
    <w:multiLevelType w:val="hybridMultilevel"/>
    <w:tmpl w:val="306E39FE"/>
    <w:lvl w:ilvl="0" w:tplc="2F66BF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A24F3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4E0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7EA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220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8EE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6680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69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9A0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F51F2"/>
    <w:multiLevelType w:val="hybridMultilevel"/>
    <w:tmpl w:val="CB84235A"/>
    <w:lvl w:ilvl="0" w:tplc="B1DE2C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A9053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B860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A27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47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24D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F8B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6D5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F64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147AC"/>
    <w:multiLevelType w:val="hybridMultilevel"/>
    <w:tmpl w:val="939AE9C2"/>
    <w:lvl w:ilvl="0" w:tplc="64E289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D0D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DCF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CB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62D8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BE8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661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46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ACA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E7651"/>
    <w:multiLevelType w:val="hybridMultilevel"/>
    <w:tmpl w:val="9ED0424E"/>
    <w:lvl w:ilvl="0" w:tplc="0CBAA6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CF86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A26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0F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6F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8844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7E0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83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3C5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657DC"/>
    <w:multiLevelType w:val="hybridMultilevel"/>
    <w:tmpl w:val="B36A8734"/>
    <w:lvl w:ilvl="0" w:tplc="355462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2305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EC9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365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CA7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D8D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2A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AD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668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463555">
    <w:abstractNumId w:val="5"/>
  </w:num>
  <w:num w:numId="2" w16cid:durableId="424498207">
    <w:abstractNumId w:val="12"/>
  </w:num>
  <w:num w:numId="3" w16cid:durableId="255672388">
    <w:abstractNumId w:val="7"/>
  </w:num>
  <w:num w:numId="4" w16cid:durableId="896279574">
    <w:abstractNumId w:val="2"/>
  </w:num>
  <w:num w:numId="5" w16cid:durableId="385034173">
    <w:abstractNumId w:val="10"/>
  </w:num>
  <w:num w:numId="6" w16cid:durableId="1059741658">
    <w:abstractNumId w:val="0"/>
  </w:num>
  <w:num w:numId="7" w16cid:durableId="1668900846">
    <w:abstractNumId w:val="1"/>
  </w:num>
  <w:num w:numId="8" w16cid:durableId="1431512002">
    <w:abstractNumId w:val="3"/>
  </w:num>
  <w:num w:numId="9" w16cid:durableId="964582339">
    <w:abstractNumId w:val="9"/>
  </w:num>
  <w:num w:numId="10" w16cid:durableId="2135515666">
    <w:abstractNumId w:val="11"/>
  </w:num>
  <w:num w:numId="11" w16cid:durableId="691954219">
    <w:abstractNumId w:val="4"/>
  </w:num>
  <w:num w:numId="12" w16cid:durableId="815758365">
    <w:abstractNumId w:val="13"/>
  </w:num>
  <w:num w:numId="13" w16cid:durableId="1755736382">
    <w:abstractNumId w:val="6"/>
  </w:num>
  <w:num w:numId="14" w16cid:durableId="2604536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B3B"/>
    <w:rsid w:val="00007AC0"/>
    <w:rsid w:val="00023203"/>
    <w:rsid w:val="000307D2"/>
    <w:rsid w:val="00045BF7"/>
    <w:rsid w:val="00084821"/>
    <w:rsid w:val="0008763B"/>
    <w:rsid w:val="000D73A5"/>
    <w:rsid w:val="000F3A40"/>
    <w:rsid w:val="000F4411"/>
    <w:rsid w:val="00166CCD"/>
    <w:rsid w:val="00185C22"/>
    <w:rsid w:val="001B3E2D"/>
    <w:rsid w:val="00234921"/>
    <w:rsid w:val="002447C2"/>
    <w:rsid w:val="002553ED"/>
    <w:rsid w:val="003077B9"/>
    <w:rsid w:val="00315B75"/>
    <w:rsid w:val="0034198A"/>
    <w:rsid w:val="00350260"/>
    <w:rsid w:val="00353250"/>
    <w:rsid w:val="003646DA"/>
    <w:rsid w:val="003B525E"/>
    <w:rsid w:val="003C17BA"/>
    <w:rsid w:val="00406097"/>
    <w:rsid w:val="0049531C"/>
    <w:rsid w:val="004B3032"/>
    <w:rsid w:val="004B379C"/>
    <w:rsid w:val="004C1D45"/>
    <w:rsid w:val="004C575D"/>
    <w:rsid w:val="0054000E"/>
    <w:rsid w:val="00563025"/>
    <w:rsid w:val="00571731"/>
    <w:rsid w:val="005749E8"/>
    <w:rsid w:val="005B38A6"/>
    <w:rsid w:val="005B6BF9"/>
    <w:rsid w:val="0063121A"/>
    <w:rsid w:val="006338C4"/>
    <w:rsid w:val="00661851"/>
    <w:rsid w:val="006A2A44"/>
    <w:rsid w:val="006B1BEF"/>
    <w:rsid w:val="0076511E"/>
    <w:rsid w:val="007C0266"/>
    <w:rsid w:val="007E37B1"/>
    <w:rsid w:val="007F2028"/>
    <w:rsid w:val="007F6C9B"/>
    <w:rsid w:val="00814010"/>
    <w:rsid w:val="00863445"/>
    <w:rsid w:val="008922CE"/>
    <w:rsid w:val="008A5F64"/>
    <w:rsid w:val="008B4479"/>
    <w:rsid w:val="008B4B3B"/>
    <w:rsid w:val="008C19D0"/>
    <w:rsid w:val="008C19DB"/>
    <w:rsid w:val="008C48C8"/>
    <w:rsid w:val="00913FB3"/>
    <w:rsid w:val="00953D7A"/>
    <w:rsid w:val="009A4EF4"/>
    <w:rsid w:val="009A64FB"/>
    <w:rsid w:val="009B4182"/>
    <w:rsid w:val="009D31D3"/>
    <w:rsid w:val="00A2452E"/>
    <w:rsid w:val="00A26198"/>
    <w:rsid w:val="00A80313"/>
    <w:rsid w:val="00AA4AA7"/>
    <w:rsid w:val="00AA59BF"/>
    <w:rsid w:val="00AF642C"/>
    <w:rsid w:val="00B14043"/>
    <w:rsid w:val="00B56FDF"/>
    <w:rsid w:val="00B671C5"/>
    <w:rsid w:val="00BE5740"/>
    <w:rsid w:val="00C35BD9"/>
    <w:rsid w:val="00C4710B"/>
    <w:rsid w:val="00C76B10"/>
    <w:rsid w:val="00CC1DB2"/>
    <w:rsid w:val="00CE68D0"/>
    <w:rsid w:val="00D02449"/>
    <w:rsid w:val="00D10F6B"/>
    <w:rsid w:val="00D17430"/>
    <w:rsid w:val="00D433C1"/>
    <w:rsid w:val="00DA3BA4"/>
    <w:rsid w:val="00DA5729"/>
    <w:rsid w:val="00DF3035"/>
    <w:rsid w:val="00E00020"/>
    <w:rsid w:val="00E20C04"/>
    <w:rsid w:val="00E26D9C"/>
    <w:rsid w:val="00E7039F"/>
    <w:rsid w:val="00E70F9F"/>
    <w:rsid w:val="00E75344"/>
    <w:rsid w:val="00EC1AF5"/>
    <w:rsid w:val="00EE27FA"/>
    <w:rsid w:val="00F00027"/>
    <w:rsid w:val="00F14543"/>
    <w:rsid w:val="00F62167"/>
    <w:rsid w:val="00F64E1B"/>
    <w:rsid w:val="00F75603"/>
    <w:rsid w:val="010DBEFE"/>
    <w:rsid w:val="01124261"/>
    <w:rsid w:val="014B11DC"/>
    <w:rsid w:val="018AB31C"/>
    <w:rsid w:val="01D7BCCD"/>
    <w:rsid w:val="020D5FCD"/>
    <w:rsid w:val="02B56D3B"/>
    <w:rsid w:val="03738D2E"/>
    <w:rsid w:val="03C0363C"/>
    <w:rsid w:val="03C45B61"/>
    <w:rsid w:val="03C75C41"/>
    <w:rsid w:val="03EB43D3"/>
    <w:rsid w:val="03FF7066"/>
    <w:rsid w:val="043FA471"/>
    <w:rsid w:val="0493A5D2"/>
    <w:rsid w:val="0671B0E2"/>
    <w:rsid w:val="06773604"/>
    <w:rsid w:val="06AB2DF0"/>
    <w:rsid w:val="06FEFD03"/>
    <w:rsid w:val="07405955"/>
    <w:rsid w:val="08130665"/>
    <w:rsid w:val="082E886B"/>
    <w:rsid w:val="084666D9"/>
    <w:rsid w:val="0846FE51"/>
    <w:rsid w:val="0882959E"/>
    <w:rsid w:val="08C30159"/>
    <w:rsid w:val="08D867A3"/>
    <w:rsid w:val="08FC61B6"/>
    <w:rsid w:val="0925BC3B"/>
    <w:rsid w:val="0A053DA2"/>
    <w:rsid w:val="0A259080"/>
    <w:rsid w:val="0AD8CBC5"/>
    <w:rsid w:val="0B2614E1"/>
    <w:rsid w:val="0BB52117"/>
    <w:rsid w:val="0BDBF1D8"/>
    <w:rsid w:val="0C0F1020"/>
    <w:rsid w:val="0CEE650E"/>
    <w:rsid w:val="0CF429C6"/>
    <w:rsid w:val="0D0CE166"/>
    <w:rsid w:val="0D3397D1"/>
    <w:rsid w:val="0D501274"/>
    <w:rsid w:val="0E476FBF"/>
    <w:rsid w:val="0E5BDA5C"/>
    <w:rsid w:val="0E76F76E"/>
    <w:rsid w:val="0E8247E9"/>
    <w:rsid w:val="0EC3B1F4"/>
    <w:rsid w:val="0EEBE2D5"/>
    <w:rsid w:val="0EF901A3"/>
    <w:rsid w:val="0F11BFA2"/>
    <w:rsid w:val="0F155482"/>
    <w:rsid w:val="100CEF41"/>
    <w:rsid w:val="106B3893"/>
    <w:rsid w:val="1083972D"/>
    <w:rsid w:val="10865D77"/>
    <w:rsid w:val="1105C6EC"/>
    <w:rsid w:val="1127D6A1"/>
    <w:rsid w:val="11504EAB"/>
    <w:rsid w:val="120708F4"/>
    <w:rsid w:val="1241AFAA"/>
    <w:rsid w:val="1263D117"/>
    <w:rsid w:val="132A319F"/>
    <w:rsid w:val="13BB37EF"/>
    <w:rsid w:val="140DF8D2"/>
    <w:rsid w:val="143F7A8A"/>
    <w:rsid w:val="146E51D2"/>
    <w:rsid w:val="1499EE8E"/>
    <w:rsid w:val="14ADBC9E"/>
    <w:rsid w:val="153A5DED"/>
    <w:rsid w:val="153EA9B6"/>
    <w:rsid w:val="15684327"/>
    <w:rsid w:val="1576D522"/>
    <w:rsid w:val="15AF9EBC"/>
    <w:rsid w:val="15C9BF19"/>
    <w:rsid w:val="167C1EF7"/>
    <w:rsid w:val="170BFC84"/>
    <w:rsid w:val="183117B5"/>
    <w:rsid w:val="1886BB8C"/>
    <w:rsid w:val="18F3E842"/>
    <w:rsid w:val="195F74A2"/>
    <w:rsid w:val="197353FE"/>
    <w:rsid w:val="19CCE816"/>
    <w:rsid w:val="19E3A6C4"/>
    <w:rsid w:val="1A29433F"/>
    <w:rsid w:val="1A82A5E8"/>
    <w:rsid w:val="1AA610EE"/>
    <w:rsid w:val="1B0F245F"/>
    <w:rsid w:val="1C8A49A5"/>
    <w:rsid w:val="1C91B009"/>
    <w:rsid w:val="1C9E5CEC"/>
    <w:rsid w:val="1CAAF4C0"/>
    <w:rsid w:val="1CD28591"/>
    <w:rsid w:val="1CE5AB68"/>
    <w:rsid w:val="1CFE7650"/>
    <w:rsid w:val="1D10364E"/>
    <w:rsid w:val="1D741CDA"/>
    <w:rsid w:val="1D8C4FD7"/>
    <w:rsid w:val="1E46C521"/>
    <w:rsid w:val="1E7FD5FE"/>
    <w:rsid w:val="1FC938AE"/>
    <w:rsid w:val="1FE9C003"/>
    <w:rsid w:val="1FF5C992"/>
    <w:rsid w:val="2007F910"/>
    <w:rsid w:val="2147AFBC"/>
    <w:rsid w:val="21E3A771"/>
    <w:rsid w:val="220799F1"/>
    <w:rsid w:val="221C954B"/>
    <w:rsid w:val="2246989D"/>
    <w:rsid w:val="2296EBE1"/>
    <w:rsid w:val="22C3CF68"/>
    <w:rsid w:val="2369C1C9"/>
    <w:rsid w:val="23AB58B5"/>
    <w:rsid w:val="23FB915B"/>
    <w:rsid w:val="24675EFA"/>
    <w:rsid w:val="25600D4C"/>
    <w:rsid w:val="259761BC"/>
    <w:rsid w:val="25B388B6"/>
    <w:rsid w:val="2660EF0D"/>
    <w:rsid w:val="26755466"/>
    <w:rsid w:val="269D220B"/>
    <w:rsid w:val="2703A274"/>
    <w:rsid w:val="2795E5E4"/>
    <w:rsid w:val="2797408B"/>
    <w:rsid w:val="2897AE0E"/>
    <w:rsid w:val="28A80D2D"/>
    <w:rsid w:val="29367FD9"/>
    <w:rsid w:val="294ADEA2"/>
    <w:rsid w:val="299DA417"/>
    <w:rsid w:val="29C11044"/>
    <w:rsid w:val="2A14317D"/>
    <w:rsid w:val="2A2D756A"/>
    <w:rsid w:val="2A6AD2DF"/>
    <w:rsid w:val="2A89A043"/>
    <w:rsid w:val="2AF19E62"/>
    <w:rsid w:val="2B1B37D3"/>
    <w:rsid w:val="2B96A9F7"/>
    <w:rsid w:val="2BA9525A"/>
    <w:rsid w:val="2BC48476"/>
    <w:rsid w:val="2C138637"/>
    <w:rsid w:val="2C9EA99A"/>
    <w:rsid w:val="2CD03091"/>
    <w:rsid w:val="2CF74893"/>
    <w:rsid w:val="2DAB6CB1"/>
    <w:rsid w:val="2E6C00F2"/>
    <w:rsid w:val="2E7A0D57"/>
    <w:rsid w:val="2E7A4013"/>
    <w:rsid w:val="2EEDC735"/>
    <w:rsid w:val="2F72256D"/>
    <w:rsid w:val="2FA25270"/>
    <w:rsid w:val="2FD01FE8"/>
    <w:rsid w:val="2FE61A6F"/>
    <w:rsid w:val="2FEEA8F6"/>
    <w:rsid w:val="2FFFE3CD"/>
    <w:rsid w:val="300B11A4"/>
    <w:rsid w:val="301EEF36"/>
    <w:rsid w:val="3041128D"/>
    <w:rsid w:val="30BA7CA8"/>
    <w:rsid w:val="31DCE2EE"/>
    <w:rsid w:val="32A9A5AF"/>
    <w:rsid w:val="33E6AB4D"/>
    <w:rsid w:val="34A5175A"/>
    <w:rsid w:val="34A5B8B2"/>
    <w:rsid w:val="34D0267E"/>
    <w:rsid w:val="3581543C"/>
    <w:rsid w:val="361C4448"/>
    <w:rsid w:val="3650CBAC"/>
    <w:rsid w:val="365DEA7A"/>
    <w:rsid w:val="367712D7"/>
    <w:rsid w:val="36A57EF6"/>
    <w:rsid w:val="379616F6"/>
    <w:rsid w:val="37EC9C0D"/>
    <w:rsid w:val="38796CD9"/>
    <w:rsid w:val="389D68B8"/>
    <w:rsid w:val="396BF1CB"/>
    <w:rsid w:val="39D8B23A"/>
    <w:rsid w:val="3A3188D3"/>
    <w:rsid w:val="3A38AB89"/>
    <w:rsid w:val="3AECF29D"/>
    <w:rsid w:val="3B21D871"/>
    <w:rsid w:val="3BF095C0"/>
    <w:rsid w:val="3BF9344E"/>
    <w:rsid w:val="3BFDBF3F"/>
    <w:rsid w:val="3C9C5DFA"/>
    <w:rsid w:val="3E7A09A4"/>
    <w:rsid w:val="3E926116"/>
    <w:rsid w:val="3FB2A42F"/>
    <w:rsid w:val="4012D925"/>
    <w:rsid w:val="40A5E584"/>
    <w:rsid w:val="41280109"/>
    <w:rsid w:val="4131D0ED"/>
    <w:rsid w:val="41430BC4"/>
    <w:rsid w:val="41444303"/>
    <w:rsid w:val="418B1A03"/>
    <w:rsid w:val="41D988F2"/>
    <w:rsid w:val="42D04A13"/>
    <w:rsid w:val="42E5DB90"/>
    <w:rsid w:val="4312D411"/>
    <w:rsid w:val="436304F6"/>
    <w:rsid w:val="436331C7"/>
    <w:rsid w:val="442905F4"/>
    <w:rsid w:val="45196CA3"/>
    <w:rsid w:val="4532CF0D"/>
    <w:rsid w:val="46152240"/>
    <w:rsid w:val="46C677DB"/>
    <w:rsid w:val="47250F69"/>
    <w:rsid w:val="4754A864"/>
    <w:rsid w:val="48412D89"/>
    <w:rsid w:val="487D0B5B"/>
    <w:rsid w:val="4899D695"/>
    <w:rsid w:val="48DA0827"/>
    <w:rsid w:val="492DD73A"/>
    <w:rsid w:val="49D5E4A8"/>
    <w:rsid w:val="4A485D37"/>
    <w:rsid w:val="4B477F67"/>
    <w:rsid w:val="4B71B509"/>
    <w:rsid w:val="4BDDB0FD"/>
    <w:rsid w:val="4C5CE7BB"/>
    <w:rsid w:val="4C748394"/>
    <w:rsid w:val="4C8463C4"/>
    <w:rsid w:val="4CA205A3"/>
    <w:rsid w:val="4CB2DA84"/>
    <w:rsid w:val="4E1053F5"/>
    <w:rsid w:val="4E2FF8ED"/>
    <w:rsid w:val="4E921A24"/>
    <w:rsid w:val="4F27CD7A"/>
    <w:rsid w:val="4F866B32"/>
    <w:rsid w:val="4FE30062"/>
    <w:rsid w:val="50F01310"/>
    <w:rsid w:val="5157D4E7"/>
    <w:rsid w:val="51B86EAD"/>
    <w:rsid w:val="529C6F24"/>
    <w:rsid w:val="542D2BE2"/>
    <w:rsid w:val="543B3847"/>
    <w:rsid w:val="545136A4"/>
    <w:rsid w:val="545483ED"/>
    <w:rsid w:val="5469C960"/>
    <w:rsid w:val="554404B3"/>
    <w:rsid w:val="5552A4C1"/>
    <w:rsid w:val="559F62D2"/>
    <w:rsid w:val="55C8FC43"/>
    <w:rsid w:val="5648AE41"/>
    <w:rsid w:val="5694C082"/>
    <w:rsid w:val="571F08FD"/>
    <w:rsid w:val="5733FEA0"/>
    <w:rsid w:val="5764CCA4"/>
    <w:rsid w:val="5772D909"/>
    <w:rsid w:val="5780B292"/>
    <w:rsid w:val="581F0511"/>
    <w:rsid w:val="58BC3405"/>
    <w:rsid w:val="58D70394"/>
    <w:rsid w:val="58F97284"/>
    <w:rsid w:val="59030588"/>
    <w:rsid w:val="594AF61F"/>
    <w:rsid w:val="59A919D1"/>
    <w:rsid w:val="5A6B9F62"/>
    <w:rsid w:val="5A6FD21C"/>
    <w:rsid w:val="5AC6A308"/>
    <w:rsid w:val="5BB33FF6"/>
    <w:rsid w:val="5C841BA4"/>
    <w:rsid w:val="5D157743"/>
    <w:rsid w:val="5D31294E"/>
    <w:rsid w:val="5DAA74B7"/>
    <w:rsid w:val="5DD40E28"/>
    <w:rsid w:val="5E27DA2F"/>
    <w:rsid w:val="5E3A66E7"/>
    <w:rsid w:val="5E519BE3"/>
    <w:rsid w:val="5E6F70C2"/>
    <w:rsid w:val="5E859B75"/>
    <w:rsid w:val="5EFB947D"/>
    <w:rsid w:val="5F1CD3F1"/>
    <w:rsid w:val="5F3F1085"/>
    <w:rsid w:val="5F9E5391"/>
    <w:rsid w:val="5FAB1CD5"/>
    <w:rsid w:val="60E21579"/>
    <w:rsid w:val="6104C9EF"/>
    <w:rsid w:val="6135E48C"/>
    <w:rsid w:val="61D1DC88"/>
    <w:rsid w:val="62599058"/>
    <w:rsid w:val="628D0317"/>
    <w:rsid w:val="62D85DA0"/>
    <w:rsid w:val="62DE287C"/>
    <w:rsid w:val="6311B698"/>
    <w:rsid w:val="63380977"/>
    <w:rsid w:val="639A9955"/>
    <w:rsid w:val="639C47B7"/>
    <w:rsid w:val="63FD8C05"/>
    <w:rsid w:val="64340025"/>
    <w:rsid w:val="6451ACC1"/>
    <w:rsid w:val="6495B943"/>
    <w:rsid w:val="64ED89F1"/>
    <w:rsid w:val="650EBB0F"/>
    <w:rsid w:val="65DF200D"/>
    <w:rsid w:val="65FA7C6D"/>
    <w:rsid w:val="666416CC"/>
    <w:rsid w:val="67204634"/>
    <w:rsid w:val="678C3CC3"/>
    <w:rsid w:val="67AD1396"/>
    <w:rsid w:val="687BFA52"/>
    <w:rsid w:val="68C11CF8"/>
    <w:rsid w:val="699BB78E"/>
    <w:rsid w:val="69A4E11C"/>
    <w:rsid w:val="6B814477"/>
    <w:rsid w:val="6B825767"/>
    <w:rsid w:val="6B87B3B6"/>
    <w:rsid w:val="6BE54553"/>
    <w:rsid w:val="6C52C5A3"/>
    <w:rsid w:val="6C7B2D29"/>
    <w:rsid w:val="6D0BF86D"/>
    <w:rsid w:val="6D6A207A"/>
    <w:rsid w:val="6D6EA105"/>
    <w:rsid w:val="6DBDC94C"/>
    <w:rsid w:val="6DC6C52E"/>
    <w:rsid w:val="6E2581E8"/>
    <w:rsid w:val="6E3C9B89"/>
    <w:rsid w:val="6E66AC55"/>
    <w:rsid w:val="6EF82373"/>
    <w:rsid w:val="6F82D3E1"/>
    <w:rsid w:val="70157FD7"/>
    <w:rsid w:val="70160FBC"/>
    <w:rsid w:val="7073FEE9"/>
    <w:rsid w:val="70B658D7"/>
    <w:rsid w:val="713ACD7F"/>
    <w:rsid w:val="717A0A04"/>
    <w:rsid w:val="7247E847"/>
    <w:rsid w:val="7266A497"/>
    <w:rsid w:val="7286B88B"/>
    <w:rsid w:val="72A89A44"/>
    <w:rsid w:val="72F0303D"/>
    <w:rsid w:val="732C1A3C"/>
    <w:rsid w:val="7349A9FC"/>
    <w:rsid w:val="7360273E"/>
    <w:rsid w:val="73FFB238"/>
    <w:rsid w:val="74162696"/>
    <w:rsid w:val="74EB58EC"/>
    <w:rsid w:val="755183A8"/>
    <w:rsid w:val="76165CDB"/>
    <w:rsid w:val="764AE09C"/>
    <w:rsid w:val="76EC314C"/>
    <w:rsid w:val="7778074A"/>
    <w:rsid w:val="77B846F1"/>
    <w:rsid w:val="77C394FF"/>
    <w:rsid w:val="77EA10AE"/>
    <w:rsid w:val="78569970"/>
    <w:rsid w:val="7895E470"/>
    <w:rsid w:val="790E8AF4"/>
    <w:rsid w:val="7963DD41"/>
    <w:rsid w:val="798291D0"/>
    <w:rsid w:val="7998B2FB"/>
    <w:rsid w:val="79AA0AC5"/>
    <w:rsid w:val="79F88AD8"/>
    <w:rsid w:val="7A3CE352"/>
    <w:rsid w:val="7A4FE422"/>
    <w:rsid w:val="7A731123"/>
    <w:rsid w:val="7B0CCF0D"/>
    <w:rsid w:val="7BE2966A"/>
    <w:rsid w:val="7C227C80"/>
    <w:rsid w:val="7C5B380A"/>
    <w:rsid w:val="7C6F9D63"/>
    <w:rsid w:val="7D052207"/>
    <w:rsid w:val="7D4CE911"/>
    <w:rsid w:val="7DE1FC17"/>
    <w:rsid w:val="7E195087"/>
    <w:rsid w:val="7E4C0B41"/>
    <w:rsid w:val="7E673028"/>
    <w:rsid w:val="7EA01C0A"/>
    <w:rsid w:val="7EA9EBD6"/>
    <w:rsid w:val="7EB94467"/>
    <w:rsid w:val="7FC78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F926"/>
  <w15:chartTrackingRefBased/>
  <w15:docId w15:val="{B92405B8-54FE-4E0B-B2DD-425D1076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8B4B3B"/>
    <w:pPr>
      <w:keepNext/>
      <w:spacing w:after="0" w:line="240" w:lineRule="auto"/>
      <w:ind w:right="-596"/>
      <w:outlineLvl w:val="0"/>
    </w:pPr>
    <w:rPr>
      <w:rFonts w:ascii="Ravie" w:eastAsia="Times New Roman" w:hAnsi="Ravie"/>
      <w:color w:val="0000FF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4B3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4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rsid w:val="008B4B3B"/>
    <w:rPr>
      <w:rFonts w:ascii="Ravie" w:eastAsia="Times New Roman" w:hAnsi="Ravie" w:cs="Times New Roman"/>
      <w:color w:val="0000FF"/>
      <w:sz w:val="24"/>
      <w:szCs w:val="24"/>
      <w:lang w:eastAsia="fr-FR"/>
    </w:rPr>
  </w:style>
  <w:style w:type="character" w:styleId="Lienhypertexte">
    <w:name w:val="Hyperlink"/>
    <w:semiHidden/>
    <w:rsid w:val="008B4B3B"/>
    <w:rPr>
      <w:color w:val="0000FF"/>
      <w:u w:val="single"/>
    </w:rPr>
  </w:style>
  <w:style w:type="character" w:customStyle="1" w:styleId="Titre2Car">
    <w:name w:val="Titre 2 Car"/>
    <w:link w:val="Titre2"/>
    <w:uiPriority w:val="9"/>
    <w:rsid w:val="008B4B3B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Retraitcorpsdetexte2">
    <w:name w:val="Body Text Indent 2"/>
    <w:basedOn w:val="Normal"/>
    <w:link w:val="Retraitcorpsdetexte2Car"/>
    <w:semiHidden/>
    <w:rsid w:val="008B4B3B"/>
    <w:pPr>
      <w:overflowPunct w:val="0"/>
      <w:autoSpaceDE w:val="0"/>
      <w:autoSpaceDN w:val="0"/>
      <w:adjustRightInd w:val="0"/>
      <w:spacing w:before="240" w:after="0" w:line="240" w:lineRule="auto"/>
      <w:ind w:left="1134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fr-FR"/>
    </w:rPr>
  </w:style>
  <w:style w:type="character" w:customStyle="1" w:styleId="Retraitcorpsdetexte2Car">
    <w:name w:val="Retrait corps de texte 2 Car"/>
    <w:link w:val="Retraitcorpsdetexte2"/>
    <w:semiHidden/>
    <w:rsid w:val="008B4B3B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2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A44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B56FD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F4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wenael.blanc@lespep76.fr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pep76.f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iege@lespep76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9415fc-31e7-410f-96a9-755e652aa829">
      <UserInfo>
        <DisplayName/>
        <AccountId xsi:nil="true"/>
        <AccountType/>
      </UserInfo>
    </SharedWithUsers>
    <MediaLengthInSeconds xmlns="af759c9b-f3ad-4cf5-8c07-7edd54bf25bc" xsi:nil="true"/>
    <TaxCatchAll xmlns="d09415fc-31e7-410f-96a9-755e652aa829" xsi:nil="true"/>
    <lcf76f155ced4ddcb4097134ff3c332f xmlns="af759c9b-f3ad-4cf5-8c07-7edd54bf25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67FBF1FE91414099AC7FFFA4A42FA2" ma:contentTypeVersion="18" ma:contentTypeDescription="Crée un document." ma:contentTypeScope="" ma:versionID="abbbf3cdeb330111034fbfaa2f547ba9">
  <xsd:schema xmlns:xsd="http://www.w3.org/2001/XMLSchema" xmlns:xs="http://www.w3.org/2001/XMLSchema" xmlns:p="http://schemas.microsoft.com/office/2006/metadata/properties" xmlns:ns2="af759c9b-f3ad-4cf5-8c07-7edd54bf25bc" xmlns:ns3="d09415fc-31e7-410f-96a9-755e652aa829" targetNamespace="http://schemas.microsoft.com/office/2006/metadata/properties" ma:root="true" ma:fieldsID="2a0b07ea6396039a39972ea766bacbc0" ns2:_="" ns3:_="">
    <xsd:import namespace="af759c9b-f3ad-4cf5-8c07-7edd54bf25bc"/>
    <xsd:import namespace="d09415fc-31e7-410f-96a9-755e652aa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59c9b-f3ad-4cf5-8c07-7edd54bf2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2f4ee17d-0828-4a2c-aec5-a404c8359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415fc-31e7-410f-96a9-755e652aa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1d904af-1756-4b8d-96b3-d5d6c6d19f51}" ma:internalName="TaxCatchAll" ma:showField="CatchAllData" ma:web="d09415fc-31e7-410f-96a9-755e652aa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844DD3-19A5-4505-A662-9CFB4ADA1ECE}">
  <ds:schemaRefs>
    <ds:schemaRef ds:uri="http://schemas.microsoft.com/office/2006/metadata/properties"/>
    <ds:schemaRef ds:uri="http://schemas.microsoft.com/office/infopath/2007/PartnerControls"/>
    <ds:schemaRef ds:uri="d09415fc-31e7-410f-96a9-755e652aa829"/>
    <ds:schemaRef ds:uri="af759c9b-f3ad-4cf5-8c07-7edd54bf25bc"/>
  </ds:schemaRefs>
</ds:datastoreItem>
</file>

<file path=customXml/itemProps2.xml><?xml version="1.0" encoding="utf-8"?>
<ds:datastoreItem xmlns:ds="http://schemas.openxmlformats.org/officeDocument/2006/customXml" ds:itemID="{C10A38C1-62F7-4451-8C65-2D0EAEE87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3A974-5ED8-4887-9FB5-2E4EF0C20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59c9b-f3ad-4cf5-8c07-7edd54bf25bc"/>
    <ds:schemaRef ds:uri="d09415fc-31e7-410f-96a9-755e652aa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RIMBERT</dc:creator>
  <cp:keywords/>
  <dc:description/>
  <cp:lastModifiedBy>Gwenaël BLANC</cp:lastModifiedBy>
  <cp:revision>5</cp:revision>
  <cp:lastPrinted>2023-02-16T12:00:00Z</cp:lastPrinted>
  <dcterms:created xsi:type="dcterms:W3CDTF">2022-07-05T04:51:00Z</dcterms:created>
  <dcterms:modified xsi:type="dcterms:W3CDTF">2023-02-16T12:00:00Z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0x010100BB67FBF1FE91414099AC7FFFA4A42FA2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