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4FC" w:rsidRDefault="00CA24FC" w:rsidP="00CA24FC">
      <w:pPr>
        <w:jc w:val="center"/>
      </w:pPr>
      <w:r>
        <w:rPr>
          <w:rFonts w:ascii="OthelloOrnamentsMT" w:hAnsi="OthelloOrnamentsMT" w:cs="OthelloOrnamentsMT"/>
          <w:color w:val="E74A15"/>
          <w:position w:val="-2"/>
          <w:sz w:val="28"/>
          <w:szCs w:val="28"/>
        </w:rPr>
        <w:t>POSITION</w:t>
      </w:r>
      <w:r w:rsidR="00F30D48">
        <w:rPr>
          <w:rFonts w:ascii="OthelloOrnamentsMT" w:hAnsi="OthelloOrnamentsMT" w:cs="OthelloOrnamentsMT"/>
          <w:color w:val="E74A15"/>
          <w:position w:val="-2"/>
          <w:sz w:val="28"/>
          <w:szCs w:val="28"/>
        </w:rPr>
        <w:t xml:space="preserve"> DE LA FDCMPP</w:t>
      </w:r>
    </w:p>
    <w:p w:rsidR="001158C3" w:rsidRPr="00CA24FC" w:rsidRDefault="00CA24FC" w:rsidP="00CA24FC">
      <w:pPr>
        <w:jc w:val="center"/>
      </w:pPr>
      <w:r>
        <w:rPr>
          <w:rFonts w:ascii="OthelloOrnamentsMT" w:hAnsi="OthelloOrnamentsMT" w:cs="OthelloOrnamentsMT"/>
          <w:color w:val="E74A15"/>
          <w:position w:val="-2"/>
          <w:sz w:val="28"/>
          <w:szCs w:val="28"/>
        </w:rPr>
        <w:t>sur le Tr</w:t>
      </w:r>
      <w:r w:rsidR="00F30D48" w:rsidRPr="00CA24FC">
        <w:rPr>
          <w:rFonts w:ascii="OthelloOrnamentsMT" w:hAnsi="OthelloOrnamentsMT" w:cs="OthelloOrnamentsMT"/>
          <w:color w:val="E74A15"/>
          <w:position w:val="-2"/>
          <w:sz w:val="28"/>
          <w:szCs w:val="28"/>
        </w:rPr>
        <w:t>oisième plan Autisme</w:t>
      </w:r>
    </w:p>
    <w:p w:rsidR="001158C3" w:rsidRDefault="001158C3"/>
    <w:p w:rsidR="00F30D48" w:rsidRDefault="00F30D48" w:rsidP="001158C3">
      <w:pPr>
        <w:pStyle w:val="Paragraphestandard"/>
        <w:suppressAutoHyphens/>
        <w:spacing w:before="113"/>
        <w:rPr>
          <w:rFonts w:ascii="OthelloOrnamentsMT" w:hAnsi="OthelloOrnamentsMT" w:cs="OthelloOrnamentsMT"/>
          <w:color w:val="E74A15"/>
          <w:position w:val="-2"/>
          <w:sz w:val="28"/>
          <w:szCs w:val="28"/>
        </w:rPr>
      </w:pPr>
    </w:p>
    <w:p w:rsidR="00F30D48" w:rsidRPr="00F30D48" w:rsidRDefault="00F30D48" w:rsidP="00F30D48">
      <w:pPr>
        <w:pStyle w:val="Paragraphestandard"/>
        <w:suppressAutoHyphens/>
        <w:spacing w:before="113"/>
        <w:jc w:val="both"/>
        <w:rPr>
          <w:rFonts w:ascii="Franklin Gothic Book" w:hAnsi="Franklin Gothic Book" w:cs="DIN-Light"/>
          <w:sz w:val="22"/>
        </w:rPr>
      </w:pPr>
      <w:r w:rsidRPr="00F30D48">
        <w:rPr>
          <w:rFonts w:ascii="Franklin Gothic Book" w:hAnsi="Franklin Gothic Book" w:cs="DIN-Light"/>
          <w:sz w:val="22"/>
        </w:rPr>
        <w:t xml:space="preserve">Représentant les équipes pluridisciplinaires des CMPP qui  apportent des réponses de proximité dans le champ du soin, de la </w:t>
      </w:r>
      <w:r w:rsidR="0082115C">
        <w:rPr>
          <w:rFonts w:ascii="Franklin Gothic Book" w:hAnsi="Franklin Gothic Book" w:cs="DIN-Light"/>
          <w:sz w:val="22"/>
        </w:rPr>
        <w:t xml:space="preserve">santé mentale, de la pédagogie, </w:t>
      </w:r>
      <w:r w:rsidRPr="00F30D48">
        <w:rPr>
          <w:rFonts w:ascii="Franklin Gothic Book" w:hAnsi="Franklin Gothic Book" w:cs="DIN-Light"/>
          <w:sz w:val="22"/>
        </w:rPr>
        <w:t>de l’éd</w:t>
      </w:r>
      <w:r w:rsidR="00321ABC">
        <w:rPr>
          <w:rFonts w:ascii="Franklin Gothic Book" w:hAnsi="Franklin Gothic Book" w:cs="DIN-Light"/>
          <w:sz w:val="22"/>
        </w:rPr>
        <w:t xml:space="preserve">ucation et de l'accompagnement </w:t>
      </w:r>
      <w:r w:rsidRPr="00F30D48">
        <w:rPr>
          <w:rFonts w:ascii="Franklin Gothic Book" w:hAnsi="Franklin Gothic Book" w:cs="DIN-Light"/>
          <w:sz w:val="22"/>
        </w:rPr>
        <w:t>à plusieurs c</w:t>
      </w:r>
      <w:r w:rsidR="00321ABC">
        <w:rPr>
          <w:rFonts w:ascii="Franklin Gothic Book" w:hAnsi="Franklin Gothic Book" w:cs="DIN-Light"/>
          <w:sz w:val="22"/>
        </w:rPr>
        <w:t xml:space="preserve">entaines de milliers d'enfants </w:t>
      </w:r>
      <w:r w:rsidRPr="00F30D48">
        <w:rPr>
          <w:rFonts w:ascii="Franklin Gothic Book" w:hAnsi="Franklin Gothic Book" w:cs="DIN-Light"/>
          <w:sz w:val="22"/>
        </w:rPr>
        <w:t>et à leurs familles quel</w:t>
      </w:r>
      <w:r w:rsidR="00EF58DB">
        <w:rPr>
          <w:rFonts w:ascii="Franklin Gothic Book" w:hAnsi="Franklin Gothic Book" w:cs="DIN-Light"/>
          <w:sz w:val="22"/>
        </w:rPr>
        <w:t>s que</w:t>
      </w:r>
      <w:r w:rsidRPr="00F30D48">
        <w:rPr>
          <w:rFonts w:ascii="Franklin Gothic Book" w:hAnsi="Franklin Gothic Book" w:cs="DIN-Light"/>
          <w:sz w:val="22"/>
        </w:rPr>
        <w:t xml:space="preserve"> soient leur</w:t>
      </w:r>
      <w:r w:rsidR="007E1707">
        <w:rPr>
          <w:rFonts w:ascii="Franklin Gothic Book" w:hAnsi="Franklin Gothic Book" w:cs="DIN-Light"/>
          <w:sz w:val="22"/>
        </w:rPr>
        <w:t>s</w:t>
      </w:r>
      <w:r w:rsidRPr="00F30D48">
        <w:rPr>
          <w:rFonts w:ascii="Franklin Gothic Book" w:hAnsi="Franklin Gothic Book" w:cs="DIN-Light"/>
          <w:sz w:val="22"/>
        </w:rPr>
        <w:t xml:space="preserve"> troubles, difficultés ou handicaps, la FDCMPP regrette vivement que l'annonce de ce plan autisme se soit accompagné de la part de la ministre de propos ne faisant qu’alimenter ce que certains n’hésitent pas à intituler "la bataille de l'autisme".</w:t>
      </w:r>
    </w:p>
    <w:p w:rsidR="00F30D48" w:rsidRPr="00F30D48" w:rsidRDefault="00F30D48" w:rsidP="00F30D48">
      <w:pPr>
        <w:pStyle w:val="Paragraphestandard"/>
        <w:suppressAutoHyphens/>
        <w:spacing w:before="113"/>
        <w:jc w:val="both"/>
        <w:rPr>
          <w:rFonts w:ascii="Franklin Gothic Book" w:hAnsi="Franklin Gothic Book" w:cs="DIN-Light"/>
          <w:sz w:val="22"/>
        </w:rPr>
      </w:pPr>
      <w:r w:rsidRPr="00F30D48">
        <w:rPr>
          <w:rFonts w:ascii="Franklin Gothic Book" w:hAnsi="Franklin Gothic Book" w:cs="DIN-Light"/>
          <w:sz w:val="22"/>
        </w:rPr>
        <w:t> </w:t>
      </w:r>
    </w:p>
    <w:p w:rsidR="00F30D48" w:rsidRPr="00F30D48" w:rsidRDefault="00F30D48" w:rsidP="00F30D48">
      <w:pPr>
        <w:pStyle w:val="Paragraphestandard"/>
        <w:suppressAutoHyphens/>
        <w:spacing w:before="113"/>
        <w:jc w:val="both"/>
        <w:rPr>
          <w:rFonts w:ascii="Franklin Gothic Book" w:hAnsi="Franklin Gothic Book" w:cs="DIN-Light"/>
          <w:sz w:val="22"/>
        </w:rPr>
      </w:pPr>
      <w:r w:rsidRPr="00F30D48">
        <w:rPr>
          <w:rFonts w:ascii="Franklin Gothic Book" w:hAnsi="Franklin Gothic Book" w:cs="DIN-Light"/>
          <w:sz w:val="22"/>
        </w:rPr>
        <w:t>L'autisme res</w:t>
      </w:r>
      <w:r w:rsidR="00321ABC">
        <w:rPr>
          <w:rFonts w:ascii="Franklin Gothic Book" w:hAnsi="Franklin Gothic Book" w:cs="DIN-Light"/>
          <w:sz w:val="22"/>
        </w:rPr>
        <w:t xml:space="preserve">te un trouble trop complexe et </w:t>
      </w:r>
      <w:r w:rsidRPr="00F30D48">
        <w:rPr>
          <w:rFonts w:ascii="Franklin Gothic Book" w:hAnsi="Franklin Gothic Book" w:cs="DIN-Light"/>
          <w:sz w:val="22"/>
        </w:rPr>
        <w:t>d'expressions trop diverses pour faire</w:t>
      </w:r>
      <w:r w:rsidR="00321ABC">
        <w:rPr>
          <w:rFonts w:ascii="Franklin Gothic Book" w:hAnsi="Franklin Gothic Book" w:cs="DIN-Light"/>
          <w:sz w:val="22"/>
        </w:rPr>
        <w:t xml:space="preserve"> l'objet de prises de position réductrices et polémiques qui n’ont pour conséquences </w:t>
      </w:r>
      <w:r w:rsidRPr="00F30D48">
        <w:rPr>
          <w:rFonts w:ascii="Franklin Gothic Book" w:hAnsi="Franklin Gothic Book" w:cs="DIN-Light"/>
          <w:sz w:val="22"/>
        </w:rPr>
        <w:t>que de retarder  l'amélioratio</w:t>
      </w:r>
      <w:r w:rsidR="00321ABC">
        <w:rPr>
          <w:rFonts w:ascii="Franklin Gothic Book" w:hAnsi="Franklin Gothic Book" w:cs="DIN-Light"/>
          <w:sz w:val="22"/>
        </w:rPr>
        <w:t xml:space="preserve">n des réponses sur le terrain, </w:t>
      </w:r>
      <w:r w:rsidRPr="00F30D48">
        <w:rPr>
          <w:rFonts w:ascii="Franklin Gothic Book" w:hAnsi="Franklin Gothic Book" w:cs="DIN-Light"/>
          <w:sz w:val="22"/>
        </w:rPr>
        <w:t>d’accro</w:t>
      </w:r>
      <w:r w:rsidR="00321ABC">
        <w:rPr>
          <w:rFonts w:ascii="Franklin Gothic Book" w:hAnsi="Franklin Gothic Book" w:cs="DIN-Light"/>
          <w:sz w:val="22"/>
        </w:rPr>
        <w:t xml:space="preserve">itre le désarroi des familles et de </w:t>
      </w:r>
      <w:r w:rsidRPr="00F30D48">
        <w:rPr>
          <w:rFonts w:ascii="Franklin Gothic Book" w:hAnsi="Franklin Gothic Book" w:cs="DIN-Light"/>
          <w:sz w:val="22"/>
        </w:rPr>
        <w:t>disqualifier le travail réalisé par les professionnels.</w:t>
      </w:r>
    </w:p>
    <w:p w:rsidR="00F30D48" w:rsidRPr="00F30D48" w:rsidRDefault="00F30D48" w:rsidP="00F30D48">
      <w:pPr>
        <w:pStyle w:val="Paragraphestandard"/>
        <w:suppressAutoHyphens/>
        <w:spacing w:before="113"/>
        <w:rPr>
          <w:rFonts w:ascii="Franklin Gothic Book" w:hAnsi="Franklin Gothic Book" w:cs="DIN-Light"/>
          <w:sz w:val="22"/>
        </w:rPr>
      </w:pPr>
      <w:r w:rsidRPr="00F30D48">
        <w:rPr>
          <w:rFonts w:ascii="Franklin Gothic Book" w:hAnsi="Franklin Gothic Book" w:cs="DIN-Light"/>
          <w:sz w:val="22"/>
        </w:rPr>
        <w:t> </w:t>
      </w:r>
    </w:p>
    <w:p w:rsidR="00F30D48" w:rsidRPr="00F30D48" w:rsidRDefault="00F30D48" w:rsidP="00F30D48">
      <w:pPr>
        <w:pStyle w:val="Paragraphestandard"/>
        <w:suppressAutoHyphens/>
        <w:spacing w:before="113"/>
        <w:rPr>
          <w:rFonts w:ascii="Franklin Gothic Book" w:hAnsi="Franklin Gothic Book" w:cs="DIN-Light"/>
          <w:b/>
          <w:sz w:val="22"/>
        </w:rPr>
      </w:pPr>
      <w:r w:rsidRPr="00F30D48">
        <w:rPr>
          <w:rFonts w:ascii="Franklin Gothic Book" w:hAnsi="Franklin Gothic Book" w:cs="DIN-Light"/>
          <w:b/>
          <w:sz w:val="22"/>
        </w:rPr>
        <w:t>Pour la FDCMPP</w:t>
      </w:r>
    </w:p>
    <w:p w:rsidR="00F30D48" w:rsidRPr="00F30D48" w:rsidRDefault="00321ABC" w:rsidP="00F30D48">
      <w:pPr>
        <w:pStyle w:val="Paragraphestandard"/>
        <w:suppressAutoHyphens/>
        <w:spacing w:before="113"/>
        <w:jc w:val="both"/>
        <w:rPr>
          <w:rFonts w:ascii="Franklin Gothic Book" w:hAnsi="Franklin Gothic Book" w:cs="DIN-Light"/>
          <w:sz w:val="22"/>
        </w:rPr>
      </w:pPr>
      <w:r>
        <w:rPr>
          <w:rFonts w:ascii="Franklin Gothic Book" w:hAnsi="Franklin Gothic Book" w:cs="DIN-Light"/>
          <w:sz w:val="22"/>
        </w:rPr>
        <w:t>Il n'est pas du rôle de</w:t>
      </w:r>
      <w:r w:rsidR="00F30D48" w:rsidRPr="00F30D48">
        <w:rPr>
          <w:rFonts w:ascii="Franklin Gothic Book" w:hAnsi="Franklin Gothic Book" w:cs="DIN-Light"/>
          <w:sz w:val="22"/>
        </w:rPr>
        <w:t xml:space="preserve"> l'Etat de prendre parti</w:t>
      </w:r>
      <w:r>
        <w:rPr>
          <w:rFonts w:ascii="Franklin Gothic Book" w:hAnsi="Franklin Gothic Book" w:cs="DIN-Light"/>
          <w:sz w:val="22"/>
        </w:rPr>
        <w:t xml:space="preserve"> dans des débats scientifiques </w:t>
      </w:r>
      <w:r w:rsidR="00F30D48" w:rsidRPr="00F30D48">
        <w:rPr>
          <w:rFonts w:ascii="Franklin Gothic Book" w:hAnsi="Franklin Gothic Book" w:cs="DIN-Light"/>
          <w:sz w:val="22"/>
        </w:rPr>
        <w:t xml:space="preserve">sur la nature d'un trouble, l'évaluation de ses modalités de soins ou d'accompagnement. Il doit, par contre, garantir que ce débat se tienne en toute sérénité, en dehors </w:t>
      </w:r>
      <w:r>
        <w:rPr>
          <w:rFonts w:ascii="Franklin Gothic Book" w:hAnsi="Franklin Gothic Book" w:cs="DIN-Light"/>
          <w:sz w:val="22"/>
        </w:rPr>
        <w:t>des présupposés idéologiques et</w:t>
      </w:r>
      <w:r w:rsidR="00F30D48" w:rsidRPr="00F30D48">
        <w:rPr>
          <w:rFonts w:ascii="Franklin Gothic Book" w:hAnsi="Franklin Gothic Book" w:cs="DIN-Light"/>
          <w:sz w:val="22"/>
        </w:rPr>
        <w:t xml:space="preserve"> à l’abri des  pressions des lobbys.</w:t>
      </w:r>
    </w:p>
    <w:p w:rsidR="00F30D48" w:rsidRPr="00F30D48" w:rsidRDefault="00F30D48" w:rsidP="00F30D48">
      <w:pPr>
        <w:pStyle w:val="Paragraphestandard"/>
        <w:suppressAutoHyphens/>
        <w:spacing w:before="113"/>
        <w:jc w:val="both"/>
        <w:rPr>
          <w:rFonts w:ascii="Franklin Gothic Book" w:hAnsi="Franklin Gothic Book" w:cs="DIN-Light"/>
          <w:sz w:val="22"/>
        </w:rPr>
      </w:pPr>
      <w:r w:rsidRPr="00F30D48">
        <w:rPr>
          <w:rFonts w:ascii="Franklin Gothic Book" w:hAnsi="Franklin Gothic Book" w:cs="DIN-Light"/>
          <w:sz w:val="22"/>
        </w:rPr>
        <w:t>Ainsi, l’élaboration de recommandations de "bonnes pr</w:t>
      </w:r>
      <w:r w:rsidR="00321ABC">
        <w:rPr>
          <w:rFonts w:ascii="Franklin Gothic Book" w:hAnsi="Franklin Gothic Book" w:cs="DIN-Light"/>
          <w:sz w:val="22"/>
        </w:rPr>
        <w:t xml:space="preserve">atiques" se doit de prendre en </w:t>
      </w:r>
      <w:r w:rsidRPr="00F30D48">
        <w:rPr>
          <w:rFonts w:ascii="Franklin Gothic Book" w:hAnsi="Franklin Gothic Book" w:cs="DIN-Light"/>
          <w:sz w:val="22"/>
        </w:rPr>
        <w:t>compte la pluralité des abords</w:t>
      </w:r>
      <w:r w:rsidR="00321ABC">
        <w:rPr>
          <w:rFonts w:ascii="Franklin Gothic Book" w:hAnsi="Franklin Gothic Book" w:cs="DIN-Light"/>
          <w:sz w:val="22"/>
        </w:rPr>
        <w:t xml:space="preserve"> et des expériences du terrain </w:t>
      </w:r>
      <w:r w:rsidRPr="00F30D48">
        <w:rPr>
          <w:rFonts w:ascii="Franklin Gothic Book" w:hAnsi="Franklin Gothic Book" w:cs="DIN-Light"/>
          <w:sz w:val="22"/>
        </w:rPr>
        <w:t>de tous les professionnels</w:t>
      </w:r>
      <w:r w:rsidR="00BB4DEF">
        <w:rPr>
          <w:rFonts w:ascii="Franklin Gothic Book" w:hAnsi="Franklin Gothic Book" w:cs="DIN-Light"/>
          <w:sz w:val="22"/>
        </w:rPr>
        <w:t>.</w:t>
      </w:r>
    </w:p>
    <w:p w:rsidR="00F30D48" w:rsidRPr="00F30D48" w:rsidRDefault="00F30D48" w:rsidP="00F30D48">
      <w:pPr>
        <w:pStyle w:val="Paragraphestandard"/>
        <w:suppressAutoHyphens/>
        <w:spacing w:before="113"/>
        <w:jc w:val="both"/>
        <w:rPr>
          <w:rFonts w:ascii="Franklin Gothic Book" w:hAnsi="Franklin Gothic Book" w:cs="DIN-Light"/>
          <w:sz w:val="22"/>
        </w:rPr>
      </w:pPr>
      <w:r w:rsidRPr="00F30D48">
        <w:rPr>
          <w:rFonts w:ascii="Franklin Gothic Book" w:hAnsi="Franklin Gothic Book" w:cs="DIN-Light"/>
          <w:sz w:val="22"/>
        </w:rPr>
        <w:t>Il en va de même pour la recherche où l'Etat doit également rester garant du développement de recherc</w:t>
      </w:r>
      <w:r w:rsidR="00321ABC">
        <w:rPr>
          <w:rFonts w:ascii="Franklin Gothic Book" w:hAnsi="Franklin Gothic Book" w:cs="DIN-Light"/>
          <w:sz w:val="22"/>
        </w:rPr>
        <w:t xml:space="preserve">hes réellement plurielles, intégrant les apports médicaux, </w:t>
      </w:r>
      <w:r w:rsidRPr="00F30D48">
        <w:rPr>
          <w:rFonts w:ascii="Franklin Gothic Book" w:hAnsi="Franklin Gothic Book" w:cs="DIN-Light"/>
          <w:sz w:val="22"/>
        </w:rPr>
        <w:t>pédopsychiatriq</w:t>
      </w:r>
      <w:r w:rsidR="00321ABC">
        <w:rPr>
          <w:rFonts w:ascii="Franklin Gothic Book" w:hAnsi="Franklin Gothic Book" w:cs="DIN-Light"/>
          <w:sz w:val="22"/>
        </w:rPr>
        <w:t xml:space="preserve">ues, biologiques, génétiques ou </w:t>
      </w:r>
      <w:r w:rsidRPr="00F30D48">
        <w:rPr>
          <w:rFonts w:ascii="Franklin Gothic Book" w:hAnsi="Franklin Gothic Book" w:cs="DIN-Light"/>
          <w:sz w:val="22"/>
        </w:rPr>
        <w:t>neuroscientifiques mais aussi psychologiques, psychanalytiques, pédagogiques</w:t>
      </w:r>
      <w:r w:rsidR="00321ABC">
        <w:rPr>
          <w:rFonts w:ascii="Franklin Gothic Book" w:hAnsi="Franklin Gothic Book" w:cs="DIN-Light"/>
          <w:sz w:val="22"/>
        </w:rPr>
        <w:t xml:space="preserve"> ou issus des sciences humaines</w:t>
      </w:r>
      <w:r w:rsidRPr="00F30D48">
        <w:rPr>
          <w:rFonts w:ascii="Franklin Gothic Book" w:hAnsi="Franklin Gothic Book" w:cs="DIN-Light"/>
          <w:sz w:val="22"/>
        </w:rPr>
        <w:t>…</w:t>
      </w:r>
    </w:p>
    <w:p w:rsidR="00F30D48" w:rsidRPr="00F30D48" w:rsidRDefault="00F30D48" w:rsidP="00F30D48">
      <w:pPr>
        <w:pStyle w:val="Paragraphestandard"/>
        <w:suppressAutoHyphens/>
        <w:spacing w:before="113"/>
        <w:jc w:val="both"/>
        <w:rPr>
          <w:rFonts w:ascii="Franklin Gothic Book" w:hAnsi="Franklin Gothic Book" w:cs="DIN-Light"/>
          <w:sz w:val="22"/>
        </w:rPr>
      </w:pPr>
    </w:p>
    <w:p w:rsidR="00F30D48" w:rsidRPr="00F30D48" w:rsidRDefault="00F30D48" w:rsidP="00F30D48">
      <w:pPr>
        <w:pStyle w:val="Paragraphestandard"/>
        <w:suppressAutoHyphens/>
        <w:spacing w:before="113"/>
        <w:jc w:val="both"/>
        <w:rPr>
          <w:rFonts w:ascii="Franklin Gothic Book" w:hAnsi="Franklin Gothic Book" w:cs="DIN-Light"/>
          <w:sz w:val="22"/>
        </w:rPr>
      </w:pPr>
      <w:r w:rsidRPr="00F30D48">
        <w:rPr>
          <w:rFonts w:ascii="Franklin Gothic Book" w:hAnsi="Franklin Gothic Book" w:cs="DIN-Light"/>
          <w:sz w:val="22"/>
          <w:u w:val="single"/>
        </w:rPr>
        <w:t>Enfin les pouvoirs publics se doivent de mettre à la disposition des familles et des professionnels les moyens indispensables à l’accès de tous à des prises en charge de qualité</w:t>
      </w:r>
      <w:r w:rsidRPr="00F30D48">
        <w:rPr>
          <w:rFonts w:ascii="Franklin Gothic Book" w:hAnsi="Franklin Gothic Book" w:cs="DIN-Light"/>
          <w:sz w:val="22"/>
        </w:rPr>
        <w:t>. Or</w:t>
      </w:r>
      <w:r w:rsidR="00321ABC">
        <w:rPr>
          <w:rFonts w:ascii="Franklin Gothic Book" w:hAnsi="Franklin Gothic Book" w:cs="DIN-Light"/>
          <w:sz w:val="22"/>
        </w:rPr>
        <w:t>,</w:t>
      </w:r>
      <w:r w:rsidRPr="00F30D48">
        <w:rPr>
          <w:rFonts w:ascii="Franklin Gothic Book" w:hAnsi="Franklin Gothic Book" w:cs="DIN-Light"/>
          <w:sz w:val="22"/>
        </w:rPr>
        <w:t xml:space="preserve"> les moyens dégagés par le 3</w:t>
      </w:r>
      <w:r w:rsidRPr="00F30D48">
        <w:rPr>
          <w:rFonts w:ascii="Franklin Gothic Book" w:hAnsi="Franklin Gothic Book" w:cs="DIN-Light"/>
          <w:sz w:val="22"/>
          <w:vertAlign w:val="superscript"/>
        </w:rPr>
        <w:t>ème</w:t>
      </w:r>
      <w:r w:rsidRPr="00F30D48">
        <w:rPr>
          <w:rFonts w:ascii="Franklin Gothic Book" w:hAnsi="Franklin Gothic Book" w:cs="DIN-Light"/>
          <w:sz w:val="22"/>
        </w:rPr>
        <w:t xml:space="preserve">  plan autisme s’avèrent dérisoires en ce qui</w:t>
      </w:r>
      <w:r w:rsidR="00071810">
        <w:rPr>
          <w:rFonts w:ascii="Franklin Gothic Book" w:hAnsi="Franklin Gothic Book" w:cs="DIN-Light"/>
          <w:sz w:val="22"/>
        </w:rPr>
        <w:t xml:space="preserve"> concerne le médico- social, </w:t>
      </w:r>
      <w:r w:rsidRPr="00F30D48">
        <w:rPr>
          <w:rFonts w:ascii="Franklin Gothic Book" w:hAnsi="Franklin Gothic Book" w:cs="DIN-Light"/>
          <w:sz w:val="22"/>
        </w:rPr>
        <w:t>nuls quant aux dispositifs de soins du sec</w:t>
      </w:r>
      <w:r w:rsidR="00BB4DEF">
        <w:rPr>
          <w:rFonts w:ascii="Franklin Gothic Book" w:hAnsi="Franklin Gothic Book" w:cs="DIN-Light"/>
          <w:sz w:val="22"/>
        </w:rPr>
        <w:t xml:space="preserve">teur public de pédopsychiatrie </w:t>
      </w:r>
      <w:r w:rsidRPr="00F30D48">
        <w:rPr>
          <w:rFonts w:ascii="Franklin Gothic Book" w:hAnsi="Franklin Gothic Book" w:cs="DIN-Light"/>
          <w:sz w:val="22"/>
        </w:rPr>
        <w:t xml:space="preserve">et de l’Education Nationale.  </w:t>
      </w:r>
    </w:p>
    <w:p w:rsidR="00F30D48" w:rsidRPr="00F30D48" w:rsidRDefault="00F30D48" w:rsidP="00F30D48">
      <w:pPr>
        <w:pStyle w:val="Paragraphestandard"/>
        <w:suppressAutoHyphens/>
        <w:spacing w:before="113"/>
        <w:jc w:val="both"/>
        <w:rPr>
          <w:rFonts w:ascii="Franklin Gothic Book" w:hAnsi="Franklin Gothic Book" w:cs="DIN-Light"/>
          <w:sz w:val="22"/>
        </w:rPr>
      </w:pPr>
    </w:p>
    <w:p w:rsidR="00F30D48" w:rsidRPr="00F30D48" w:rsidRDefault="00F30D48" w:rsidP="00F30D48">
      <w:pPr>
        <w:pStyle w:val="Paragraphestandard"/>
        <w:suppressAutoHyphens/>
        <w:spacing w:before="113"/>
        <w:jc w:val="both"/>
        <w:rPr>
          <w:rFonts w:ascii="Franklin Gothic Book" w:hAnsi="Franklin Gothic Book" w:cs="DIN-Light"/>
          <w:sz w:val="22"/>
        </w:rPr>
      </w:pPr>
      <w:r w:rsidRPr="00F30D48">
        <w:rPr>
          <w:rFonts w:ascii="Franklin Gothic Book" w:hAnsi="Franklin Gothic Book" w:cs="DIN-Light"/>
          <w:sz w:val="22"/>
        </w:rPr>
        <w:t>Le clivage entre parents et professionnels, entr</w:t>
      </w:r>
      <w:r w:rsidR="00321ABC">
        <w:rPr>
          <w:rFonts w:ascii="Franklin Gothic Book" w:hAnsi="Franklin Gothic Book" w:cs="DIN-Light"/>
          <w:sz w:val="22"/>
        </w:rPr>
        <w:t>e acteurs des champs sanitaire,</w:t>
      </w:r>
      <w:r w:rsidRPr="00F30D48">
        <w:rPr>
          <w:rFonts w:ascii="Franklin Gothic Book" w:hAnsi="Franklin Gothic Book" w:cs="DIN-Light"/>
          <w:sz w:val="22"/>
        </w:rPr>
        <w:t xml:space="preserve"> médico-social et de l'éducation est des plus préjudiciable.</w:t>
      </w:r>
      <w:r w:rsidR="00321ABC">
        <w:rPr>
          <w:rFonts w:ascii="Franklin Gothic Book" w:hAnsi="Franklin Gothic Book" w:cs="DIN-Light"/>
          <w:sz w:val="22"/>
        </w:rPr>
        <w:t xml:space="preserve"> </w:t>
      </w:r>
      <w:r w:rsidRPr="00F30D48">
        <w:rPr>
          <w:rFonts w:ascii="Franklin Gothic Book" w:hAnsi="Franklin Gothic Book" w:cs="DIN-Light"/>
          <w:sz w:val="22"/>
        </w:rPr>
        <w:t>Celui-ci a malheureusement encore été aggravé par les déclarations ministérielles accompagnant le troisième plan.</w:t>
      </w:r>
    </w:p>
    <w:p w:rsidR="00F30D48" w:rsidRPr="00F30D48" w:rsidRDefault="00F30D48" w:rsidP="00F30D48">
      <w:pPr>
        <w:pStyle w:val="Paragraphestandard"/>
        <w:suppressAutoHyphens/>
        <w:spacing w:before="113"/>
        <w:jc w:val="both"/>
        <w:rPr>
          <w:rFonts w:ascii="Franklin Gothic Book" w:hAnsi="Franklin Gothic Book" w:cs="DIN-Light"/>
          <w:sz w:val="22"/>
        </w:rPr>
      </w:pPr>
    </w:p>
    <w:p w:rsidR="00F30D48" w:rsidRDefault="00F30D48" w:rsidP="00F30D48">
      <w:pPr>
        <w:pStyle w:val="Paragraphestandard"/>
        <w:suppressAutoHyphens/>
        <w:spacing w:before="113"/>
        <w:jc w:val="both"/>
        <w:rPr>
          <w:rFonts w:ascii="Franklin Gothic Book" w:hAnsi="Franklin Gothic Book" w:cs="DIN-Light"/>
          <w:sz w:val="22"/>
        </w:rPr>
      </w:pPr>
    </w:p>
    <w:p w:rsidR="00F30D48" w:rsidRDefault="00F30D48" w:rsidP="00F30D48">
      <w:pPr>
        <w:pStyle w:val="Paragraphestandard"/>
        <w:suppressAutoHyphens/>
        <w:spacing w:before="113"/>
        <w:jc w:val="both"/>
        <w:rPr>
          <w:rFonts w:ascii="Franklin Gothic Book" w:hAnsi="Franklin Gothic Book" w:cs="DIN-Light"/>
          <w:sz w:val="22"/>
        </w:rPr>
      </w:pPr>
    </w:p>
    <w:p w:rsidR="00F30D48" w:rsidRDefault="00F30D48" w:rsidP="00F30D48">
      <w:pPr>
        <w:pStyle w:val="Paragraphestandard"/>
        <w:suppressAutoHyphens/>
        <w:spacing w:before="113"/>
        <w:jc w:val="both"/>
        <w:rPr>
          <w:rFonts w:ascii="Franklin Gothic Book" w:hAnsi="Franklin Gothic Book" w:cs="DIN-Light"/>
          <w:sz w:val="22"/>
        </w:rPr>
      </w:pPr>
    </w:p>
    <w:p w:rsidR="00CA24FC" w:rsidRDefault="00CA24FC" w:rsidP="00F30D48">
      <w:pPr>
        <w:pStyle w:val="Paragraphestandard"/>
        <w:suppressAutoHyphens/>
        <w:spacing w:before="113"/>
        <w:jc w:val="both"/>
        <w:rPr>
          <w:rFonts w:ascii="Franklin Gothic Book" w:hAnsi="Franklin Gothic Book" w:cs="DIN-Light"/>
          <w:sz w:val="22"/>
        </w:rPr>
      </w:pPr>
    </w:p>
    <w:p w:rsidR="00321ABC" w:rsidRDefault="00321ABC" w:rsidP="00F30D48">
      <w:pPr>
        <w:pStyle w:val="Paragraphestandard"/>
        <w:suppressAutoHyphens/>
        <w:spacing w:before="113"/>
        <w:jc w:val="both"/>
        <w:rPr>
          <w:rFonts w:ascii="Franklin Gothic Book" w:hAnsi="Franklin Gothic Book" w:cs="DIN-Light"/>
          <w:sz w:val="22"/>
        </w:rPr>
      </w:pPr>
    </w:p>
    <w:p w:rsidR="00321ABC" w:rsidRDefault="00321ABC" w:rsidP="00F30D48">
      <w:pPr>
        <w:pStyle w:val="Paragraphestandard"/>
        <w:suppressAutoHyphens/>
        <w:spacing w:before="113"/>
        <w:jc w:val="both"/>
        <w:rPr>
          <w:rFonts w:ascii="Franklin Gothic Book" w:hAnsi="Franklin Gothic Book" w:cs="DIN-Light"/>
          <w:sz w:val="22"/>
        </w:rPr>
      </w:pPr>
    </w:p>
    <w:p w:rsidR="00F30D48" w:rsidRPr="00F30D48" w:rsidRDefault="00F30D48" w:rsidP="00F30D48">
      <w:pPr>
        <w:pStyle w:val="Paragraphestandard"/>
        <w:suppressAutoHyphens/>
        <w:spacing w:before="113"/>
        <w:jc w:val="both"/>
        <w:rPr>
          <w:rFonts w:ascii="Franklin Gothic Book" w:hAnsi="Franklin Gothic Book" w:cs="DIN-Light"/>
          <w:sz w:val="22"/>
        </w:rPr>
      </w:pPr>
      <w:r w:rsidRPr="00F30D48">
        <w:rPr>
          <w:rFonts w:ascii="Franklin Gothic Book" w:hAnsi="Franklin Gothic Book" w:cs="DIN-Light"/>
          <w:sz w:val="22"/>
        </w:rPr>
        <w:t>Contrairement à ces déclarations</w:t>
      </w:r>
      <w:r w:rsidR="00321ABC">
        <w:rPr>
          <w:rFonts w:ascii="Franklin Gothic Book" w:hAnsi="Franklin Gothic Book" w:cs="DIN-Light"/>
          <w:sz w:val="22"/>
        </w:rPr>
        <w:t>,</w:t>
      </w:r>
      <w:r w:rsidRPr="00F30D48">
        <w:rPr>
          <w:rFonts w:ascii="Franklin Gothic Book" w:hAnsi="Franklin Gothic Book" w:cs="DIN-Light"/>
          <w:sz w:val="22"/>
        </w:rPr>
        <w:t xml:space="preserve"> il n'existe pas de « méthode psychanalytique » appliquée au  traitement de l'autisme qu'il faudrait opposer à d'autres </w:t>
      </w:r>
      <w:r w:rsidR="00321ABC">
        <w:rPr>
          <w:rFonts w:ascii="Franklin Gothic Book" w:hAnsi="Franklin Gothic Book" w:cs="DIN-Light"/>
          <w:sz w:val="22"/>
        </w:rPr>
        <w:t>approches,</w:t>
      </w:r>
      <w:r w:rsidRPr="00F30D48">
        <w:rPr>
          <w:rFonts w:ascii="Franklin Gothic Book" w:hAnsi="Franklin Gothic Book" w:cs="DIN-Light"/>
          <w:sz w:val="22"/>
        </w:rPr>
        <w:t xml:space="preserve"> mais des références à des modèles de compréhension psyc</w:t>
      </w:r>
      <w:r w:rsidR="00321ABC">
        <w:rPr>
          <w:rFonts w:ascii="Franklin Gothic Book" w:hAnsi="Franklin Gothic Book" w:cs="DIN-Light"/>
          <w:sz w:val="22"/>
        </w:rPr>
        <w:t>hopathologique du développement</w:t>
      </w:r>
      <w:r w:rsidRPr="00F30D48">
        <w:rPr>
          <w:rFonts w:ascii="Franklin Gothic Book" w:hAnsi="Franklin Gothic Book" w:cs="DIN-Light"/>
          <w:sz w:val="22"/>
        </w:rPr>
        <w:t xml:space="preserve"> psychique, nullement exclusif d'autres approches, et soutenant un travail de qualité d'équipes respectueuses des choix des parents.</w:t>
      </w:r>
    </w:p>
    <w:p w:rsidR="00F30D48" w:rsidRPr="00F30D48" w:rsidRDefault="00F30D48" w:rsidP="00F30D48">
      <w:pPr>
        <w:pStyle w:val="Paragraphestandard"/>
        <w:suppressAutoHyphens/>
        <w:spacing w:before="113"/>
        <w:jc w:val="both"/>
        <w:rPr>
          <w:rFonts w:ascii="Franklin Gothic Book" w:hAnsi="Franklin Gothic Book" w:cs="DIN-Light"/>
          <w:sz w:val="22"/>
        </w:rPr>
      </w:pPr>
    </w:p>
    <w:p w:rsidR="00F30D48" w:rsidRPr="00F30D48" w:rsidRDefault="00321ABC" w:rsidP="00F30D48">
      <w:pPr>
        <w:pStyle w:val="Paragraphestandard"/>
        <w:suppressAutoHyphens/>
        <w:spacing w:before="113"/>
        <w:jc w:val="both"/>
        <w:rPr>
          <w:rFonts w:ascii="Franklin Gothic Book" w:hAnsi="Franklin Gothic Book" w:cs="DIN-Light"/>
          <w:sz w:val="22"/>
        </w:rPr>
      </w:pPr>
      <w:r>
        <w:rPr>
          <w:rFonts w:ascii="Franklin Gothic Book" w:hAnsi="Franklin Gothic Book" w:cs="DIN-Light"/>
          <w:sz w:val="22"/>
          <w:u w:val="single"/>
        </w:rPr>
        <w:t xml:space="preserve">Cette liberté </w:t>
      </w:r>
      <w:r w:rsidR="00F30D48" w:rsidRPr="00F30D48">
        <w:rPr>
          <w:rFonts w:ascii="Franklin Gothic Book" w:hAnsi="Franklin Gothic Book" w:cs="DIN-Light"/>
          <w:sz w:val="22"/>
          <w:u w:val="single"/>
        </w:rPr>
        <w:t>de choix des parents quant aux praticiens et aux projets</w:t>
      </w:r>
      <w:r w:rsidR="00F30D48" w:rsidRPr="00F30D48">
        <w:rPr>
          <w:rFonts w:ascii="Franklin Gothic Book" w:hAnsi="Franklin Gothic Book" w:cs="DIN-Light"/>
          <w:sz w:val="22"/>
        </w:rPr>
        <w:t xml:space="preserve"> mis en œuvre pour leur enfant, après une information impartiale et détaillée et, réciproquement, </w:t>
      </w:r>
      <w:r w:rsidR="00F30D48" w:rsidRPr="00F30D48">
        <w:rPr>
          <w:rFonts w:ascii="Franklin Gothic Book" w:hAnsi="Franklin Gothic Book" w:cs="DIN-Light"/>
          <w:sz w:val="22"/>
          <w:u w:val="single"/>
        </w:rPr>
        <w:t>la liberté de prescription pour les professionnels</w:t>
      </w:r>
      <w:r w:rsidR="00F30D48" w:rsidRPr="00F30D48">
        <w:rPr>
          <w:rFonts w:ascii="Franklin Gothic Book" w:hAnsi="Franklin Gothic Book" w:cs="DIN-Light"/>
          <w:sz w:val="22"/>
        </w:rPr>
        <w:t>, liberté exercée en concertation avec les parents sont des fondements de la déontologie médicale (art 5 et 8 du code de déontologie dont le respect doit être garanti).</w:t>
      </w:r>
    </w:p>
    <w:p w:rsidR="00F30D48" w:rsidRPr="00F30D48" w:rsidRDefault="00F30D48" w:rsidP="00F30D48">
      <w:pPr>
        <w:pStyle w:val="Paragraphestandard"/>
        <w:suppressAutoHyphens/>
        <w:spacing w:before="113"/>
        <w:jc w:val="both"/>
        <w:rPr>
          <w:rFonts w:ascii="Franklin Gothic Book" w:hAnsi="Franklin Gothic Book" w:cs="DIN-Light"/>
          <w:sz w:val="22"/>
        </w:rPr>
      </w:pPr>
    </w:p>
    <w:p w:rsidR="00F30D48" w:rsidRPr="00F30D48" w:rsidRDefault="00F30D48" w:rsidP="00F30D48">
      <w:pPr>
        <w:pStyle w:val="Paragraphestandard"/>
        <w:suppressAutoHyphens/>
        <w:spacing w:before="113"/>
        <w:jc w:val="both"/>
        <w:rPr>
          <w:rFonts w:ascii="Franklin Gothic Book" w:hAnsi="Franklin Gothic Book" w:cs="DIN-Light"/>
          <w:sz w:val="22"/>
        </w:rPr>
      </w:pPr>
      <w:r w:rsidRPr="00F30D48">
        <w:rPr>
          <w:rFonts w:ascii="Franklin Gothic Book" w:hAnsi="Franklin Gothic Book" w:cs="DIN-Light"/>
          <w:sz w:val="22"/>
          <w:u w:val="single"/>
        </w:rPr>
        <w:t>La nécessité  de réponses individualisées et  accessibles</w:t>
      </w:r>
      <w:r w:rsidRPr="00F30D48">
        <w:rPr>
          <w:rFonts w:ascii="Franklin Gothic Book" w:hAnsi="Franklin Gothic Book" w:cs="DIN-Light"/>
          <w:sz w:val="22"/>
        </w:rPr>
        <w:t xml:space="preserve">  pour chaque enfant, réponses basées sur des approches  articulant  une prise en charge éducative, des soins, </w:t>
      </w:r>
      <w:r w:rsidR="00321ABC">
        <w:rPr>
          <w:rFonts w:ascii="Franklin Gothic Book" w:hAnsi="Franklin Gothic Book" w:cs="DIN-Light"/>
          <w:sz w:val="22"/>
        </w:rPr>
        <w:t xml:space="preserve">un accompagnement des familles </w:t>
      </w:r>
      <w:r w:rsidRPr="00F30D48">
        <w:rPr>
          <w:rFonts w:ascii="Franklin Gothic Book" w:hAnsi="Franklin Gothic Book" w:cs="DIN-Light"/>
          <w:sz w:val="22"/>
        </w:rPr>
        <w:t>et une pédagogie adaptée, est une évidence que la HAS elle-même préconise (recommandations HAS chapitre 4 page 22).</w:t>
      </w:r>
    </w:p>
    <w:p w:rsidR="00F30D48" w:rsidRPr="00F30D48" w:rsidRDefault="00F30D48" w:rsidP="00F30D48">
      <w:pPr>
        <w:pStyle w:val="Paragraphestandard"/>
        <w:suppressAutoHyphens/>
        <w:spacing w:before="113"/>
        <w:jc w:val="both"/>
        <w:rPr>
          <w:rFonts w:ascii="Franklin Gothic Book" w:hAnsi="Franklin Gothic Book" w:cs="DIN-Light"/>
          <w:sz w:val="22"/>
        </w:rPr>
      </w:pPr>
      <w:r w:rsidRPr="00F30D48">
        <w:rPr>
          <w:rFonts w:ascii="Franklin Gothic Book" w:hAnsi="Franklin Gothic Book" w:cs="DIN-Light"/>
          <w:sz w:val="22"/>
        </w:rPr>
        <w:t> </w:t>
      </w:r>
    </w:p>
    <w:p w:rsidR="00F30D48" w:rsidRPr="00F30D48" w:rsidRDefault="00F30D48" w:rsidP="00F30D48">
      <w:pPr>
        <w:pStyle w:val="Paragraphestandard"/>
        <w:suppressAutoHyphens/>
        <w:spacing w:before="113"/>
        <w:jc w:val="both"/>
        <w:rPr>
          <w:rFonts w:ascii="Franklin Gothic Book" w:hAnsi="Franklin Gothic Book" w:cs="DIN-Light"/>
          <w:sz w:val="22"/>
        </w:rPr>
      </w:pPr>
      <w:r w:rsidRPr="00F30D48">
        <w:rPr>
          <w:rFonts w:ascii="Franklin Gothic Book" w:hAnsi="Franklin Gothic Book" w:cs="DIN-Light"/>
          <w:sz w:val="22"/>
        </w:rPr>
        <w:t>Dans cet esprit, fort de l'engagement de ses professionnels auprès des enfants et de leur famille, de la pluridisciplinarité de leurs équipes et de leur capacité à développer des approches multidimensionnelles, à travailler en réseau, à innover et créer, la FDCMPP  entend contribuer efficacement à l'amélioration des réponses apportées sur le terrain en lien étroit avec ses partenaires du service public de pédopsy</w:t>
      </w:r>
      <w:bookmarkStart w:id="0" w:name="_GoBack"/>
      <w:bookmarkEnd w:id="0"/>
      <w:r w:rsidRPr="00F30D48">
        <w:rPr>
          <w:rFonts w:ascii="Franklin Gothic Book" w:hAnsi="Franklin Gothic Book" w:cs="DIN-Light"/>
          <w:sz w:val="22"/>
        </w:rPr>
        <w:t>chiatrie et des hôpitaux de jour associatifs, du médico-social et de l’éducation nationale.</w:t>
      </w:r>
    </w:p>
    <w:p w:rsidR="00F30D48" w:rsidRPr="00F30D48" w:rsidRDefault="00F30D48" w:rsidP="00F30D48">
      <w:pPr>
        <w:pStyle w:val="Paragraphestandard"/>
        <w:suppressAutoHyphens/>
        <w:spacing w:before="113"/>
        <w:jc w:val="both"/>
        <w:rPr>
          <w:rFonts w:ascii="Franklin Gothic Book" w:hAnsi="Franklin Gothic Book" w:cs="DIN-Light"/>
          <w:sz w:val="22"/>
        </w:rPr>
      </w:pPr>
      <w:r w:rsidRPr="00F30D48">
        <w:rPr>
          <w:rFonts w:ascii="Franklin Gothic Book" w:hAnsi="Franklin Gothic Book" w:cs="DIN-Light"/>
          <w:sz w:val="22"/>
        </w:rPr>
        <w:t> </w:t>
      </w:r>
    </w:p>
    <w:p w:rsidR="00F30D48" w:rsidRPr="00F30D48" w:rsidRDefault="00F30D48" w:rsidP="00F30D48">
      <w:pPr>
        <w:pStyle w:val="Paragraphestandard"/>
        <w:suppressAutoHyphens/>
        <w:spacing w:before="113"/>
        <w:jc w:val="both"/>
        <w:rPr>
          <w:rFonts w:ascii="Franklin Gothic Book" w:hAnsi="Franklin Gothic Book" w:cs="DIN-Light"/>
          <w:sz w:val="22"/>
          <w:u w:val="single"/>
        </w:rPr>
      </w:pPr>
      <w:r w:rsidRPr="00F30D48">
        <w:rPr>
          <w:rFonts w:ascii="Franklin Gothic Book" w:hAnsi="Franklin Gothic Book" w:cs="DIN-Light"/>
          <w:sz w:val="22"/>
          <w:u w:val="single"/>
        </w:rPr>
        <w:t>C'est à ces conditions que nous pourro</w:t>
      </w:r>
      <w:r w:rsidR="00321ABC">
        <w:rPr>
          <w:rFonts w:ascii="Franklin Gothic Book" w:hAnsi="Franklin Gothic Book" w:cs="DIN-Light"/>
          <w:sz w:val="22"/>
          <w:u w:val="single"/>
        </w:rPr>
        <w:t>ns nous inscrire dans un plan</w:t>
      </w:r>
      <w:r w:rsidRPr="00F30D48">
        <w:rPr>
          <w:rFonts w:ascii="Franklin Gothic Book" w:hAnsi="Franklin Gothic Book" w:cs="DIN-Light"/>
          <w:sz w:val="22"/>
          <w:u w:val="single"/>
        </w:rPr>
        <w:t xml:space="preserve"> réell</w:t>
      </w:r>
      <w:r w:rsidR="00321ABC">
        <w:rPr>
          <w:rFonts w:ascii="Franklin Gothic Book" w:hAnsi="Franklin Gothic Book" w:cs="DIN-Light"/>
          <w:sz w:val="22"/>
          <w:u w:val="single"/>
        </w:rPr>
        <w:t xml:space="preserve">ement au service des  personnes autistes et de leurs proches </w:t>
      </w:r>
      <w:r w:rsidRPr="00F30D48">
        <w:rPr>
          <w:rFonts w:ascii="Franklin Gothic Book" w:hAnsi="Franklin Gothic Book" w:cs="DIN-Light"/>
          <w:sz w:val="22"/>
          <w:u w:val="single"/>
        </w:rPr>
        <w:t>afin qu'ils trouvent, comme chacun, leur place dans notre société.</w:t>
      </w:r>
    </w:p>
    <w:p w:rsidR="00F30D48" w:rsidRPr="004A60D9" w:rsidRDefault="00F30D48" w:rsidP="001158C3">
      <w:pPr>
        <w:pStyle w:val="Paragraphestandard"/>
        <w:suppressAutoHyphens/>
        <w:spacing w:before="113"/>
        <w:rPr>
          <w:rFonts w:ascii="Franklin Gothic Book" w:hAnsi="Franklin Gothic Book" w:cs="DIN-Light"/>
          <w:sz w:val="22"/>
          <w:szCs w:val="22"/>
        </w:rPr>
      </w:pPr>
    </w:p>
    <w:p w:rsidR="001158C3" w:rsidRPr="00CA24FC" w:rsidRDefault="00CA24FC" w:rsidP="00CA24FC">
      <w:pPr>
        <w:jc w:val="both"/>
        <w:rPr>
          <w:rFonts w:ascii="Franklin Gothic Book" w:eastAsiaTheme="minorEastAsia" w:hAnsi="Franklin Gothic Book" w:cs="DIN-Light"/>
          <w:color w:val="000000"/>
          <w:szCs w:val="24"/>
          <w:lang w:eastAsia="fr-FR"/>
        </w:rPr>
      </w:pPr>
      <w:r w:rsidRPr="00CA24FC">
        <w:rPr>
          <w:rFonts w:ascii="Franklin Gothic Book" w:eastAsiaTheme="minorEastAsia" w:hAnsi="Franklin Gothic Book" w:cs="DIN-Light"/>
          <w:color w:val="000000"/>
          <w:szCs w:val="24"/>
          <w:lang w:eastAsia="fr-FR"/>
        </w:rPr>
        <w:t>Position adoptée lors de l’Assemblée Générale</w:t>
      </w:r>
      <w:r w:rsidR="00321ABC">
        <w:rPr>
          <w:rFonts w:ascii="Franklin Gothic Book" w:eastAsiaTheme="minorEastAsia" w:hAnsi="Franklin Gothic Book" w:cs="DIN-Light"/>
          <w:color w:val="000000"/>
          <w:szCs w:val="24"/>
          <w:lang w:eastAsia="fr-FR"/>
        </w:rPr>
        <w:t xml:space="preserve"> de la FDCMPP </w:t>
      </w:r>
      <w:r w:rsidRPr="00CA24FC">
        <w:rPr>
          <w:rFonts w:ascii="Franklin Gothic Book" w:eastAsiaTheme="minorEastAsia" w:hAnsi="Franklin Gothic Book" w:cs="DIN-Light"/>
          <w:color w:val="000000"/>
          <w:szCs w:val="24"/>
          <w:lang w:eastAsia="fr-FR"/>
        </w:rPr>
        <w:t>qui s’est tenue le 21 juin 2013 à Paris.</w:t>
      </w:r>
    </w:p>
    <w:sectPr w:rsidR="001158C3" w:rsidRPr="00CA24FC" w:rsidSect="00AE059E">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376" w:rsidRDefault="00325376" w:rsidP="001158C3">
      <w:pPr>
        <w:spacing w:after="0" w:line="240" w:lineRule="auto"/>
      </w:pPr>
      <w:r>
        <w:separator/>
      </w:r>
    </w:p>
  </w:endnote>
  <w:endnote w:type="continuationSeparator" w:id="1">
    <w:p w:rsidR="00325376" w:rsidRDefault="00325376" w:rsidP="001158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CE"/>
    <w:panose1 w:val="00000000000000000000"/>
    <w:charset w:val="FE"/>
    <w:family w:val="auto"/>
    <w:notTrueType/>
    <w:pitch w:val="default"/>
    <w:sig w:usb0="00000003" w:usb1="00000000" w:usb2="00000000" w:usb3="00000000" w:csb0="00000001" w:csb1="00000000"/>
  </w:font>
  <w:font w:name="OthelloOrnamentsMT">
    <w:altName w:val="Othello Ornaments MT"/>
    <w:panose1 w:val="00000000000000000000"/>
    <w:charset w:val="4D"/>
    <w:family w:val="auto"/>
    <w:notTrueType/>
    <w:pitch w:val="default"/>
    <w:sig w:usb0="00000003" w:usb1="00000000" w:usb2="00000000" w:usb3="00000000" w:csb0="00000001"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DIN-Ligh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8C3" w:rsidRDefault="001158C3">
    <w:pPr>
      <w:pStyle w:val="Pieddepage"/>
    </w:pPr>
    <w:r>
      <w:rPr>
        <w:noProof/>
        <w:lang w:eastAsia="fr-FR"/>
      </w:rPr>
      <w:drawing>
        <wp:anchor distT="0" distB="0" distL="114300" distR="114300" simplePos="0" relativeHeight="251659264" behindDoc="0" locked="0" layoutInCell="1" allowOverlap="1">
          <wp:simplePos x="0" y="0"/>
          <wp:positionH relativeFrom="column">
            <wp:posOffset>38100</wp:posOffset>
          </wp:positionH>
          <wp:positionV relativeFrom="paragraph">
            <wp:posOffset>-255270</wp:posOffset>
          </wp:positionV>
          <wp:extent cx="5983605" cy="789940"/>
          <wp:effectExtent l="0" t="0" r="0" b="0"/>
          <wp:wrapThrough wrapText="bothSides">
            <wp:wrapPolygon edited="0">
              <wp:start x="0" y="0"/>
              <wp:lineTo x="0" y="20836"/>
              <wp:lineTo x="21524" y="20836"/>
              <wp:lineTo x="21524"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83605" cy="78994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376" w:rsidRDefault="00325376" w:rsidP="001158C3">
      <w:pPr>
        <w:spacing w:after="0" w:line="240" w:lineRule="auto"/>
      </w:pPr>
      <w:r>
        <w:separator/>
      </w:r>
    </w:p>
  </w:footnote>
  <w:footnote w:type="continuationSeparator" w:id="1">
    <w:p w:rsidR="00325376" w:rsidRDefault="00325376" w:rsidP="001158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8C3" w:rsidRDefault="001158C3">
    <w:pPr>
      <w:pStyle w:val="En-tte"/>
    </w:pPr>
    <w:r>
      <w:rPr>
        <w:noProof/>
        <w:lang w:eastAsia="fr-FR"/>
      </w:rPr>
      <w:drawing>
        <wp:anchor distT="0" distB="0" distL="114300" distR="114300" simplePos="0" relativeHeight="251661312" behindDoc="0" locked="0" layoutInCell="1" allowOverlap="1">
          <wp:simplePos x="0" y="0"/>
          <wp:positionH relativeFrom="column">
            <wp:posOffset>-276225</wp:posOffset>
          </wp:positionH>
          <wp:positionV relativeFrom="paragraph">
            <wp:posOffset>-140335</wp:posOffset>
          </wp:positionV>
          <wp:extent cx="1565275" cy="1442720"/>
          <wp:effectExtent l="0" t="0" r="0" b="5080"/>
          <wp:wrapThrough wrapText="bothSides">
            <wp:wrapPolygon edited="0">
              <wp:start x="0" y="0"/>
              <wp:lineTo x="0" y="21391"/>
              <wp:lineTo x="21293" y="21391"/>
              <wp:lineTo x="21293"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5275" cy="1442720"/>
                  </a:xfrm>
                  <a:prstGeom prst="rect">
                    <a:avLst/>
                  </a:prstGeom>
                  <a:noFill/>
                  <a:ln>
                    <a:noFill/>
                  </a:ln>
                </pic:spPr>
              </pic:pic>
            </a:graphicData>
          </a:graphic>
        </wp:anchor>
      </w:drawing>
    </w:r>
  </w:p>
  <w:p w:rsidR="001158C3" w:rsidRDefault="001158C3">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footnotePr>
    <w:footnote w:id="0"/>
    <w:footnote w:id="1"/>
  </w:footnotePr>
  <w:endnotePr>
    <w:endnote w:id="0"/>
    <w:endnote w:id="1"/>
  </w:endnotePr>
  <w:compat/>
  <w:rsids>
    <w:rsidRoot w:val="00F30D48"/>
    <w:rsid w:val="00071810"/>
    <w:rsid w:val="001158C3"/>
    <w:rsid w:val="001B57D0"/>
    <w:rsid w:val="001C2175"/>
    <w:rsid w:val="00223F61"/>
    <w:rsid w:val="00321ABC"/>
    <w:rsid w:val="00325376"/>
    <w:rsid w:val="00402AF8"/>
    <w:rsid w:val="007A1C06"/>
    <w:rsid w:val="007E1707"/>
    <w:rsid w:val="0082115C"/>
    <w:rsid w:val="008404AA"/>
    <w:rsid w:val="00862C10"/>
    <w:rsid w:val="008F6464"/>
    <w:rsid w:val="009939EF"/>
    <w:rsid w:val="00AE059E"/>
    <w:rsid w:val="00BB4DEF"/>
    <w:rsid w:val="00BE0CBB"/>
    <w:rsid w:val="00C81E97"/>
    <w:rsid w:val="00CA24FC"/>
    <w:rsid w:val="00E837D9"/>
    <w:rsid w:val="00EF58DB"/>
    <w:rsid w:val="00F115EF"/>
    <w:rsid w:val="00F30D4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59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158C3"/>
    <w:pPr>
      <w:tabs>
        <w:tab w:val="center" w:pos="4536"/>
        <w:tab w:val="right" w:pos="9072"/>
      </w:tabs>
      <w:spacing w:after="0" w:line="240" w:lineRule="auto"/>
    </w:pPr>
  </w:style>
  <w:style w:type="character" w:customStyle="1" w:styleId="En-tteCar">
    <w:name w:val="En-tête Car"/>
    <w:basedOn w:val="Policepardfaut"/>
    <w:link w:val="En-tte"/>
    <w:uiPriority w:val="99"/>
    <w:rsid w:val="001158C3"/>
  </w:style>
  <w:style w:type="paragraph" w:styleId="Pieddepage">
    <w:name w:val="footer"/>
    <w:basedOn w:val="Normal"/>
    <w:link w:val="PieddepageCar"/>
    <w:uiPriority w:val="99"/>
    <w:unhideWhenUsed/>
    <w:rsid w:val="001158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58C3"/>
  </w:style>
  <w:style w:type="paragraph" w:styleId="Textedebulles">
    <w:name w:val="Balloon Text"/>
    <w:basedOn w:val="Normal"/>
    <w:link w:val="TextedebullesCar"/>
    <w:uiPriority w:val="99"/>
    <w:semiHidden/>
    <w:unhideWhenUsed/>
    <w:rsid w:val="001158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58C3"/>
    <w:rPr>
      <w:rFonts w:ascii="Tahoma" w:hAnsi="Tahoma" w:cs="Tahoma"/>
      <w:sz w:val="16"/>
      <w:szCs w:val="16"/>
    </w:rPr>
  </w:style>
  <w:style w:type="paragraph" w:customStyle="1" w:styleId="Paragraphestandard">
    <w:name w:val="[Paragraphe standard]"/>
    <w:basedOn w:val="Normal"/>
    <w:uiPriority w:val="99"/>
    <w:rsid w:val="001158C3"/>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158C3"/>
    <w:pPr>
      <w:tabs>
        <w:tab w:val="center" w:pos="4536"/>
        <w:tab w:val="right" w:pos="9072"/>
      </w:tabs>
      <w:spacing w:after="0" w:line="240" w:lineRule="auto"/>
    </w:pPr>
  </w:style>
  <w:style w:type="character" w:customStyle="1" w:styleId="En-tteCar">
    <w:name w:val="En-tête Car"/>
    <w:basedOn w:val="Policepardfaut"/>
    <w:link w:val="En-tte"/>
    <w:uiPriority w:val="99"/>
    <w:rsid w:val="001158C3"/>
  </w:style>
  <w:style w:type="paragraph" w:styleId="Pieddepage">
    <w:name w:val="footer"/>
    <w:basedOn w:val="Normal"/>
    <w:link w:val="PieddepageCar"/>
    <w:uiPriority w:val="99"/>
    <w:unhideWhenUsed/>
    <w:rsid w:val="001158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58C3"/>
  </w:style>
  <w:style w:type="paragraph" w:styleId="Textedebulles">
    <w:name w:val="Balloon Text"/>
    <w:basedOn w:val="Normal"/>
    <w:link w:val="TextedebullesCar"/>
    <w:uiPriority w:val="99"/>
    <w:semiHidden/>
    <w:unhideWhenUsed/>
    <w:rsid w:val="001158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58C3"/>
    <w:rPr>
      <w:rFonts w:ascii="Tahoma" w:hAnsi="Tahoma" w:cs="Tahoma"/>
      <w:sz w:val="16"/>
      <w:szCs w:val="16"/>
    </w:rPr>
  </w:style>
  <w:style w:type="paragraph" w:customStyle="1" w:styleId="Paragraphestandard">
    <w:name w:val="[Paragraphe standard]"/>
    <w:basedOn w:val="Normal"/>
    <w:uiPriority w:val="99"/>
    <w:rsid w:val="001158C3"/>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Biblioth&#232;que%20-%20Francois\Ari\FDCMPP\Statuts-R&#233;glements%20-%20Charte\Mod&#232;le%20lettre%20FDCMPP.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lettre FDCMPP</Template>
  <TotalTime>15</TotalTime>
  <Pages>1</Pages>
  <Words>659</Words>
  <Characters>3629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 Soumille</dc:creator>
  <cp:lastModifiedBy>Sabine</cp:lastModifiedBy>
  <cp:revision>11</cp:revision>
  <cp:lastPrinted>2013-06-22T09:41:00Z</cp:lastPrinted>
  <dcterms:created xsi:type="dcterms:W3CDTF">2013-06-22T09:38:00Z</dcterms:created>
  <dcterms:modified xsi:type="dcterms:W3CDTF">2013-06-24T08:01:00Z</dcterms:modified>
</cp:coreProperties>
</file>