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C7B9F" w:rsidRDefault="000C7B9F" w:rsidP="000C7B9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0DABD4D0" wp14:editId="07777777">
            <wp:extent cx="1562100" cy="984250"/>
            <wp:effectExtent l="0" t="0" r="0" b="6350"/>
            <wp:docPr id="1" name="Image 1" descr="Logo bloc APF France handicap bichromie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oc APF France handicap bichromie - C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1D71CA" w:rsidRDefault="001D71CA" w:rsidP="000C7B9F">
      <w:pPr>
        <w:jc w:val="both"/>
        <w:rPr>
          <w:rFonts w:ascii="Arial" w:hAnsi="Arial" w:cs="Arial"/>
          <w:sz w:val="20"/>
          <w:szCs w:val="20"/>
        </w:rPr>
      </w:pPr>
    </w:p>
    <w:p w14:paraId="1F882265" w14:textId="77777777" w:rsidR="000C7B9F" w:rsidRDefault="000C7B9F" w:rsidP="001D7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APF France handicap, </w:t>
      </w:r>
      <w:r w:rsidRPr="006F743D">
        <w:rPr>
          <w:rFonts w:ascii="Arial" w:hAnsi="Arial" w:cs="Arial"/>
          <w:sz w:val="20"/>
          <w:szCs w:val="20"/>
        </w:rPr>
        <w:t>reconnue d’utilité publique</w:t>
      </w:r>
      <w:r>
        <w:rPr>
          <w:rFonts w:ascii="Arial" w:hAnsi="Arial" w:cs="Arial"/>
          <w:sz w:val="20"/>
          <w:szCs w:val="20"/>
        </w:rPr>
        <w:t>,</w:t>
      </w:r>
      <w:r w:rsidRPr="006F74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 un mouvement national de défense et de représentation des personnes en situation de handicap et leur famille.</w:t>
      </w:r>
    </w:p>
    <w:p w14:paraId="6D1798A2" w14:textId="77777777" w:rsidR="000C7B9F" w:rsidRPr="006F743D" w:rsidRDefault="000C7B9F" w:rsidP="001D7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 gère également des services, établissements médico-sociaux et</w:t>
      </w:r>
      <w:r w:rsidRPr="006F743D">
        <w:rPr>
          <w:rFonts w:ascii="Arial" w:hAnsi="Arial" w:cs="Arial"/>
          <w:sz w:val="20"/>
          <w:szCs w:val="20"/>
        </w:rPr>
        <w:t xml:space="preserve"> entreprises adaptées</w:t>
      </w:r>
      <w:r>
        <w:rPr>
          <w:rFonts w:ascii="Arial" w:hAnsi="Arial" w:cs="Arial"/>
          <w:sz w:val="20"/>
          <w:szCs w:val="20"/>
        </w:rPr>
        <w:t>.</w:t>
      </w:r>
      <w:r w:rsidRPr="006F743D">
        <w:rPr>
          <w:rFonts w:ascii="Arial" w:hAnsi="Arial" w:cs="Arial"/>
          <w:sz w:val="20"/>
          <w:szCs w:val="20"/>
        </w:rPr>
        <w:t xml:space="preserve"> </w:t>
      </w:r>
    </w:p>
    <w:p w14:paraId="6BB1BCE1" w14:textId="77777777" w:rsidR="000C7B9F" w:rsidRDefault="000C7B9F" w:rsidP="001D7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L’association est porteuse de valeurs mises en application à travers son projet associatif « </w:t>
      </w:r>
      <w:r w:rsidRPr="00A42E07">
        <w:rPr>
          <w:rFonts w:ascii="Arial" w:hAnsi="Arial" w:cs="Arial"/>
          <w:sz w:val="20"/>
          <w:szCs w:val="20"/>
        </w:rPr>
        <w:t>Pouvoir d’agir, pouvoir choisir</w:t>
      </w:r>
      <w:r>
        <w:rPr>
          <w:rFonts w:ascii="Arial" w:hAnsi="Arial" w:cs="Arial"/>
          <w:sz w:val="20"/>
          <w:szCs w:val="20"/>
        </w:rPr>
        <w:t> ».</w:t>
      </w:r>
    </w:p>
    <w:p w14:paraId="3319255D" w14:textId="77777777" w:rsidR="000C7B9F" w:rsidRDefault="000C7B9F" w:rsidP="001D7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APF France handicap</w:t>
      </w:r>
      <w:r w:rsidRPr="006F743D">
        <w:rPr>
          <w:rFonts w:ascii="Arial" w:hAnsi="Arial" w:cs="Arial"/>
          <w:sz w:val="20"/>
          <w:szCs w:val="20"/>
        </w:rPr>
        <w:t xml:space="preserve"> compte </w:t>
      </w:r>
      <w:r>
        <w:rPr>
          <w:rFonts w:ascii="Arial" w:hAnsi="Arial" w:cs="Arial"/>
          <w:sz w:val="20"/>
          <w:szCs w:val="20"/>
        </w:rPr>
        <w:t>21 200</w:t>
      </w:r>
      <w:r w:rsidRPr="006F743D">
        <w:rPr>
          <w:rFonts w:ascii="Arial" w:hAnsi="Arial" w:cs="Arial"/>
          <w:sz w:val="20"/>
          <w:szCs w:val="20"/>
        </w:rPr>
        <w:t xml:space="preserve"> adhérents, 25 0</w:t>
      </w:r>
      <w:r>
        <w:rPr>
          <w:rFonts w:ascii="Arial" w:hAnsi="Arial" w:cs="Arial"/>
          <w:sz w:val="20"/>
          <w:szCs w:val="20"/>
        </w:rPr>
        <w:t>00 bénévoles, 14 600 salariés et 450 établissements et structures.</w:t>
      </w:r>
    </w:p>
    <w:p w14:paraId="43AF44EA" w14:textId="3795D730" w:rsidR="00061D22" w:rsidRDefault="008A3742" w:rsidP="001D7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L’association </w:t>
      </w:r>
      <w:r w:rsidR="000C7B9F">
        <w:rPr>
          <w:rFonts w:ascii="Arial" w:hAnsi="Arial" w:cs="Arial"/>
          <w:sz w:val="20"/>
          <w:szCs w:val="20"/>
        </w:rPr>
        <w:t>rec</w:t>
      </w:r>
      <w:r>
        <w:rPr>
          <w:rFonts w:ascii="Arial" w:hAnsi="Arial" w:cs="Arial"/>
          <w:sz w:val="20"/>
          <w:szCs w:val="20"/>
        </w:rPr>
        <w:t xml:space="preserve">rute pour </w:t>
      </w:r>
      <w:r w:rsidR="00555015">
        <w:rPr>
          <w:rFonts w:ascii="Arial" w:hAnsi="Arial" w:cs="Arial"/>
          <w:sz w:val="20"/>
          <w:szCs w:val="20"/>
        </w:rPr>
        <w:t xml:space="preserve">son </w:t>
      </w:r>
      <w:r w:rsidR="00061D22">
        <w:rPr>
          <w:rFonts w:ascii="Arial" w:hAnsi="Arial" w:cs="Arial"/>
          <w:sz w:val="20"/>
          <w:szCs w:val="20"/>
        </w:rPr>
        <w:t xml:space="preserve">Pôle Enfance </w:t>
      </w:r>
      <w:r w:rsidR="00563963">
        <w:rPr>
          <w:rFonts w:ascii="Arial" w:hAnsi="Arial" w:cs="Arial"/>
          <w:sz w:val="20"/>
          <w:szCs w:val="20"/>
        </w:rPr>
        <w:t xml:space="preserve">42 sur les services CAMSP et CMPP </w:t>
      </w:r>
      <w:r w:rsidR="00A05791">
        <w:rPr>
          <w:rFonts w:ascii="Arial" w:hAnsi="Arial" w:cs="Arial"/>
          <w:sz w:val="20"/>
          <w:szCs w:val="20"/>
        </w:rPr>
        <w:t xml:space="preserve">basés à Saint-Etienne. </w:t>
      </w:r>
    </w:p>
    <w:p w14:paraId="6553C6CE" w14:textId="0797739C" w:rsidR="00512E4C" w:rsidRPr="00174213" w:rsidRDefault="00563963" w:rsidP="00061D22">
      <w:pPr>
        <w:jc w:val="center"/>
        <w:rPr>
          <w:rFonts w:ascii="Arial" w:hAnsi="Arial" w:cs="Arial"/>
          <w:b/>
          <w:sz w:val="24"/>
          <w:szCs w:val="24"/>
        </w:rPr>
      </w:pPr>
      <w:r w:rsidRPr="00174213">
        <w:rPr>
          <w:rFonts w:ascii="Arial" w:hAnsi="Arial" w:cs="Arial"/>
          <w:b/>
          <w:sz w:val="24"/>
          <w:szCs w:val="24"/>
        </w:rPr>
        <w:t>Un</w:t>
      </w:r>
      <w:r w:rsidR="008659E2">
        <w:rPr>
          <w:rFonts w:ascii="Arial" w:hAnsi="Arial" w:cs="Arial"/>
          <w:b/>
          <w:sz w:val="24"/>
          <w:szCs w:val="24"/>
        </w:rPr>
        <w:t xml:space="preserve">(e) Adjoint(e) </w:t>
      </w:r>
      <w:r w:rsidRPr="00174213">
        <w:rPr>
          <w:rFonts w:ascii="Arial" w:hAnsi="Arial" w:cs="Arial"/>
          <w:b/>
          <w:sz w:val="24"/>
          <w:szCs w:val="24"/>
        </w:rPr>
        <w:t>de direction</w:t>
      </w:r>
    </w:p>
    <w:p w14:paraId="3B84CFD6" w14:textId="13A3910C" w:rsidR="00061D22" w:rsidRDefault="00061D22" w:rsidP="00061D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</w:t>
      </w:r>
      <w:r w:rsidR="00563963">
        <w:rPr>
          <w:rFonts w:ascii="Arial" w:hAnsi="Arial" w:cs="Arial"/>
          <w:color w:val="000000"/>
          <w:sz w:val="20"/>
          <w:szCs w:val="20"/>
        </w:rPr>
        <w:t>PE 42</w:t>
      </w:r>
      <w:r>
        <w:rPr>
          <w:rFonts w:ascii="Arial" w:hAnsi="Arial" w:cs="Arial"/>
          <w:color w:val="000000"/>
          <w:sz w:val="20"/>
          <w:szCs w:val="20"/>
        </w:rPr>
        <w:t xml:space="preserve"> est composé </w:t>
      </w:r>
      <w:r w:rsidR="00563963">
        <w:rPr>
          <w:rFonts w:ascii="Arial" w:hAnsi="Arial" w:cs="Arial"/>
          <w:color w:val="000000"/>
          <w:sz w:val="20"/>
          <w:szCs w:val="20"/>
        </w:rPr>
        <w:t>d’un CMPP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563963">
        <w:rPr>
          <w:rFonts w:ascii="Arial" w:hAnsi="Arial" w:cs="Arial"/>
          <w:color w:val="000000"/>
          <w:sz w:val="20"/>
          <w:szCs w:val="20"/>
        </w:rPr>
        <w:t xml:space="preserve"> d’un CAMSP,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="00A05791">
        <w:rPr>
          <w:rFonts w:ascii="Arial" w:hAnsi="Arial" w:cs="Arial"/>
          <w:color w:val="000000"/>
          <w:sz w:val="20"/>
          <w:szCs w:val="20"/>
        </w:rPr>
        <w:t>’un</w:t>
      </w:r>
      <w:r>
        <w:rPr>
          <w:rFonts w:ascii="Arial" w:hAnsi="Arial" w:cs="Arial"/>
          <w:color w:val="000000"/>
          <w:sz w:val="20"/>
          <w:szCs w:val="20"/>
        </w:rPr>
        <w:t xml:space="preserve"> SESSAD (handicap moteur)</w:t>
      </w:r>
      <w:r w:rsidR="00A05791">
        <w:rPr>
          <w:rFonts w:ascii="Arial" w:hAnsi="Arial" w:cs="Arial"/>
          <w:color w:val="000000"/>
          <w:sz w:val="20"/>
          <w:szCs w:val="20"/>
        </w:rPr>
        <w:t xml:space="preserve"> avec deux sites l’un à Roanne et l’autre à </w:t>
      </w:r>
      <w:r w:rsidR="00A05791">
        <w:rPr>
          <w:rFonts w:ascii="Arial" w:hAnsi="Arial" w:cs="Arial"/>
          <w:color w:val="000000"/>
          <w:sz w:val="20"/>
          <w:szCs w:val="20"/>
        </w:rPr>
        <w:lastRenderedPageBreak/>
        <w:t>Saint-Etienne</w:t>
      </w:r>
      <w:r w:rsidR="00563963">
        <w:rPr>
          <w:rFonts w:ascii="Arial" w:hAnsi="Arial" w:cs="Arial"/>
          <w:color w:val="000000"/>
          <w:sz w:val="20"/>
          <w:szCs w:val="20"/>
        </w:rPr>
        <w:t>, d’un SESSAD DYS, d’un SESSAD TSA, de</w:t>
      </w:r>
      <w:r w:rsidR="006E646B">
        <w:rPr>
          <w:rFonts w:ascii="Arial" w:hAnsi="Arial" w:cs="Arial"/>
          <w:color w:val="000000"/>
          <w:sz w:val="20"/>
          <w:szCs w:val="20"/>
        </w:rPr>
        <w:t xml:space="preserve"> deux </w:t>
      </w:r>
      <w:r w:rsidR="00433424">
        <w:rPr>
          <w:rFonts w:ascii="Arial" w:hAnsi="Arial" w:cs="Arial"/>
          <w:color w:val="000000"/>
          <w:sz w:val="20"/>
          <w:szCs w:val="20"/>
        </w:rPr>
        <w:t>UEMA, d’un ASJ polyhandicap et d</w:t>
      </w:r>
      <w:r w:rsidR="00563963">
        <w:rPr>
          <w:rFonts w:ascii="Arial" w:hAnsi="Arial" w:cs="Arial"/>
          <w:color w:val="000000"/>
          <w:sz w:val="20"/>
          <w:szCs w:val="20"/>
        </w:rPr>
        <w:t xml:space="preserve">’un PCPE. </w:t>
      </w:r>
    </w:p>
    <w:p w14:paraId="779167D2" w14:textId="1BE2BD5B" w:rsidR="00061D22" w:rsidRDefault="00061D22" w:rsidP="00061D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</w:t>
      </w:r>
      <w:r w:rsidR="00563963">
        <w:rPr>
          <w:rFonts w:ascii="Arial" w:hAnsi="Arial" w:cs="Arial"/>
          <w:color w:val="000000"/>
          <w:sz w:val="20"/>
          <w:szCs w:val="20"/>
        </w:rPr>
        <w:t>PE 42 emploie une centaine de salariés.</w:t>
      </w:r>
    </w:p>
    <w:p w14:paraId="6A1F90C1" w14:textId="537A7F0C" w:rsidR="00061D22" w:rsidRDefault="00667D37" w:rsidP="00061D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Sous la</w:t>
      </w:r>
      <w:r w:rsidR="00706A38">
        <w:rPr>
          <w:rFonts w:ascii="Arial" w:hAnsi="Arial" w:cs="Arial"/>
          <w:color w:val="000000"/>
          <w:sz w:val="20"/>
          <w:szCs w:val="20"/>
        </w:rPr>
        <w:t xml:space="preserve"> responsabilité </w:t>
      </w:r>
      <w:r w:rsidR="00433424">
        <w:rPr>
          <w:rFonts w:ascii="Arial" w:hAnsi="Arial" w:cs="Arial"/>
          <w:color w:val="000000"/>
          <w:sz w:val="20"/>
          <w:szCs w:val="20"/>
        </w:rPr>
        <w:t>et l’autorité du directeur du pôle</w:t>
      </w:r>
      <w:r w:rsidR="00061D22">
        <w:rPr>
          <w:rFonts w:ascii="Arial" w:hAnsi="Arial" w:cs="Arial"/>
          <w:color w:val="000000"/>
          <w:sz w:val="20"/>
          <w:szCs w:val="20"/>
        </w:rPr>
        <w:t xml:space="preserve">, vous </w:t>
      </w:r>
      <w:r w:rsidR="00563963">
        <w:rPr>
          <w:rFonts w:ascii="Arial" w:hAnsi="Arial" w:cs="Arial"/>
          <w:color w:val="000000"/>
          <w:sz w:val="20"/>
          <w:szCs w:val="20"/>
        </w:rPr>
        <w:t xml:space="preserve">managerez </w:t>
      </w:r>
      <w:r w:rsidR="00433424">
        <w:rPr>
          <w:rFonts w:ascii="Arial" w:hAnsi="Arial" w:cs="Arial"/>
          <w:color w:val="000000"/>
          <w:sz w:val="20"/>
          <w:szCs w:val="20"/>
        </w:rPr>
        <w:t>deux équipes de 40 salariés réparti</w:t>
      </w:r>
      <w:r w:rsidR="00350B2D">
        <w:rPr>
          <w:rFonts w:ascii="Arial" w:hAnsi="Arial" w:cs="Arial"/>
          <w:color w:val="000000"/>
          <w:sz w:val="20"/>
          <w:szCs w:val="20"/>
        </w:rPr>
        <w:t>s</w:t>
      </w:r>
      <w:r w:rsidR="00706A38">
        <w:rPr>
          <w:rFonts w:ascii="Arial" w:hAnsi="Arial" w:cs="Arial"/>
          <w:color w:val="000000"/>
          <w:sz w:val="20"/>
          <w:szCs w:val="20"/>
        </w:rPr>
        <w:t xml:space="preserve"> sur les services du CAMSP</w:t>
      </w:r>
      <w:r w:rsidR="00563963">
        <w:rPr>
          <w:rFonts w:ascii="Arial" w:hAnsi="Arial" w:cs="Arial"/>
          <w:color w:val="000000"/>
          <w:sz w:val="20"/>
          <w:szCs w:val="20"/>
        </w:rPr>
        <w:t xml:space="preserve"> (43 places et une file active de 90 enfants) et du CMPP (file active de 200 enfants).</w:t>
      </w:r>
    </w:p>
    <w:p w14:paraId="29B851F6" w14:textId="77777777" w:rsidR="00174213" w:rsidRDefault="00174213" w:rsidP="00174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F8F559" w14:textId="77777777" w:rsidR="00433424" w:rsidRDefault="00433424" w:rsidP="00433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D7D7D"/>
        </w:rPr>
      </w:pPr>
      <w:r>
        <w:rPr>
          <w:rFonts w:ascii="Arial" w:hAnsi="Arial" w:cs="Arial"/>
          <w:b/>
          <w:bCs/>
          <w:color w:val="7D7D7D"/>
        </w:rPr>
        <w:t xml:space="preserve">Missions : </w:t>
      </w:r>
    </w:p>
    <w:p w14:paraId="50347FBF" w14:textId="77777777" w:rsidR="008659E2" w:rsidRDefault="008659E2" w:rsidP="00174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D7D7D"/>
        </w:rPr>
      </w:pPr>
    </w:p>
    <w:p w14:paraId="1F54B3A3" w14:textId="50F710BF" w:rsidR="00174213" w:rsidRDefault="006E646B" w:rsidP="00E14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tant que </w:t>
      </w:r>
      <w:r w:rsidR="00174213">
        <w:rPr>
          <w:rFonts w:ascii="Arial" w:hAnsi="Arial" w:cs="Arial"/>
          <w:color w:val="000000"/>
          <w:sz w:val="20"/>
          <w:szCs w:val="20"/>
        </w:rPr>
        <w:t xml:space="preserve">membre </w:t>
      </w:r>
      <w:r w:rsidR="00E1436C">
        <w:rPr>
          <w:rFonts w:ascii="Arial" w:hAnsi="Arial" w:cs="Arial"/>
          <w:color w:val="000000"/>
          <w:sz w:val="20"/>
          <w:szCs w:val="20"/>
        </w:rPr>
        <w:t>de l’</w:t>
      </w:r>
      <w:r w:rsidR="00174213">
        <w:rPr>
          <w:rFonts w:ascii="Arial" w:hAnsi="Arial" w:cs="Arial"/>
          <w:color w:val="000000"/>
          <w:sz w:val="20"/>
          <w:szCs w:val="20"/>
        </w:rPr>
        <w:t>équipe de direction</w:t>
      </w:r>
      <w:r>
        <w:rPr>
          <w:rFonts w:ascii="Arial" w:hAnsi="Arial" w:cs="Arial"/>
          <w:color w:val="000000"/>
          <w:sz w:val="20"/>
          <w:szCs w:val="20"/>
        </w:rPr>
        <w:t xml:space="preserve"> (CODIR) et dans</w:t>
      </w:r>
      <w:r w:rsidR="00174213">
        <w:rPr>
          <w:rFonts w:ascii="Arial" w:hAnsi="Arial" w:cs="Arial"/>
          <w:color w:val="000000"/>
          <w:sz w:val="20"/>
          <w:szCs w:val="20"/>
        </w:rPr>
        <w:t xml:space="preserve"> le re</w:t>
      </w:r>
      <w:r w:rsidR="00E1436C">
        <w:rPr>
          <w:rFonts w:ascii="Arial" w:hAnsi="Arial" w:cs="Arial"/>
          <w:color w:val="000000"/>
          <w:sz w:val="20"/>
          <w:szCs w:val="20"/>
        </w:rPr>
        <w:t>sp</w:t>
      </w:r>
      <w:r w:rsidR="00433424">
        <w:rPr>
          <w:rFonts w:ascii="Arial" w:hAnsi="Arial" w:cs="Arial"/>
          <w:color w:val="000000"/>
          <w:sz w:val="20"/>
          <w:szCs w:val="20"/>
        </w:rPr>
        <w:t>ect des valeurs associatives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433424">
        <w:rPr>
          <w:rFonts w:ascii="Arial" w:hAnsi="Arial" w:cs="Arial"/>
          <w:color w:val="000000"/>
          <w:sz w:val="20"/>
          <w:szCs w:val="20"/>
        </w:rPr>
        <w:t xml:space="preserve">vous aurez notamment à charge </w:t>
      </w:r>
      <w:r w:rsidR="00174213">
        <w:rPr>
          <w:rFonts w:ascii="Arial" w:hAnsi="Arial" w:cs="Arial"/>
          <w:color w:val="000000"/>
          <w:sz w:val="20"/>
          <w:szCs w:val="20"/>
        </w:rPr>
        <w:t>:</w:t>
      </w:r>
    </w:p>
    <w:p w14:paraId="27C0B62B" w14:textId="27194F16" w:rsidR="003C1E2E" w:rsidRDefault="003C1E2E" w:rsidP="00E14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0FBD311" w14:textId="436BE39C" w:rsidR="003C1E2E" w:rsidRPr="00DB3A66" w:rsidRDefault="00433424" w:rsidP="00174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Le management des équipes CAMSP et CMPP</w:t>
      </w:r>
      <w:r w:rsidR="00DB3A66" w:rsidRPr="00DB3A66">
        <w:rPr>
          <w:rFonts w:ascii="Arial" w:hAnsi="Arial" w:cs="Arial"/>
          <w:color w:val="000000"/>
          <w:sz w:val="20"/>
          <w:szCs w:val="20"/>
          <w:u w:val="single"/>
        </w:rPr>
        <w:t xml:space="preserve"> : </w:t>
      </w:r>
    </w:p>
    <w:p w14:paraId="5F348B34" w14:textId="7DCD3961" w:rsidR="005C775D" w:rsidRDefault="005C775D" w:rsidP="00174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746D9B" w14:textId="4CC41D06" w:rsidR="00424236" w:rsidRDefault="005C775D" w:rsidP="003C1E2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3C1E2E">
        <w:rPr>
          <w:rFonts w:ascii="Arial" w:hAnsi="Arial" w:cs="Arial"/>
          <w:color w:val="000000"/>
          <w:sz w:val="20"/>
          <w:szCs w:val="20"/>
        </w:rPr>
        <w:t xml:space="preserve">ncadrer, </w:t>
      </w:r>
      <w:r w:rsidRPr="005C775D">
        <w:rPr>
          <w:rFonts w:ascii="Arial" w:hAnsi="Arial" w:cs="Arial"/>
          <w:color w:val="000000"/>
          <w:sz w:val="20"/>
          <w:szCs w:val="20"/>
        </w:rPr>
        <w:t>animer</w:t>
      </w:r>
      <w:r w:rsidR="00424236">
        <w:rPr>
          <w:rFonts w:ascii="Arial" w:hAnsi="Arial" w:cs="Arial"/>
          <w:color w:val="000000"/>
          <w:sz w:val="20"/>
          <w:szCs w:val="20"/>
        </w:rPr>
        <w:t>,</w:t>
      </w:r>
      <w:r w:rsidRPr="005C775D">
        <w:rPr>
          <w:rFonts w:ascii="Arial" w:hAnsi="Arial" w:cs="Arial"/>
          <w:color w:val="000000"/>
          <w:sz w:val="20"/>
          <w:szCs w:val="20"/>
        </w:rPr>
        <w:t xml:space="preserve"> </w:t>
      </w:r>
      <w:r w:rsidR="00424236" w:rsidRPr="00DC07A5">
        <w:rPr>
          <w:rFonts w:ascii="Arial" w:hAnsi="Arial" w:cs="Arial"/>
          <w:color w:val="000000"/>
          <w:sz w:val="20"/>
          <w:szCs w:val="20"/>
        </w:rPr>
        <w:t xml:space="preserve">accompagner les équipes </w:t>
      </w:r>
      <w:r w:rsidR="00424236" w:rsidRPr="005C775D">
        <w:rPr>
          <w:rFonts w:ascii="Arial" w:hAnsi="Arial" w:cs="Arial"/>
          <w:color w:val="000000"/>
          <w:sz w:val="20"/>
          <w:szCs w:val="20"/>
        </w:rPr>
        <w:t xml:space="preserve">pluridisciplinaires </w:t>
      </w:r>
      <w:r w:rsidR="00424236">
        <w:rPr>
          <w:rFonts w:ascii="Arial" w:hAnsi="Arial" w:cs="Arial"/>
          <w:color w:val="000000"/>
          <w:sz w:val="20"/>
          <w:szCs w:val="20"/>
        </w:rPr>
        <w:t xml:space="preserve">(25 ETP) </w:t>
      </w:r>
      <w:r w:rsidR="00424236" w:rsidRPr="00DC07A5">
        <w:rPr>
          <w:rFonts w:ascii="Arial" w:hAnsi="Arial" w:cs="Arial"/>
          <w:color w:val="000000"/>
          <w:sz w:val="20"/>
          <w:szCs w:val="20"/>
        </w:rPr>
        <w:t>dans leurs missions quotidiennes</w:t>
      </w:r>
    </w:p>
    <w:p w14:paraId="451F493B" w14:textId="396B4119" w:rsidR="005C775D" w:rsidRPr="00424236" w:rsidRDefault="00424236" w:rsidP="0042423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24236">
        <w:rPr>
          <w:rFonts w:ascii="Arial" w:hAnsi="Arial" w:cs="Arial"/>
          <w:color w:val="000000"/>
          <w:sz w:val="20"/>
          <w:szCs w:val="20"/>
        </w:rPr>
        <w:t>C</w:t>
      </w:r>
      <w:r w:rsidR="003C1E2E" w:rsidRPr="00424236">
        <w:rPr>
          <w:rFonts w:ascii="Arial" w:hAnsi="Arial" w:cs="Arial"/>
          <w:color w:val="000000"/>
          <w:sz w:val="20"/>
          <w:szCs w:val="20"/>
        </w:rPr>
        <w:t xml:space="preserve">oordonner </w:t>
      </w:r>
      <w:r w:rsidR="005C775D" w:rsidRPr="00424236">
        <w:rPr>
          <w:rFonts w:ascii="Arial" w:hAnsi="Arial" w:cs="Arial"/>
          <w:color w:val="000000"/>
          <w:sz w:val="20"/>
          <w:szCs w:val="20"/>
        </w:rPr>
        <w:t xml:space="preserve">les équipes </w:t>
      </w:r>
      <w:r w:rsidR="003C1E2E" w:rsidRPr="00424236">
        <w:rPr>
          <w:rFonts w:ascii="Arial" w:hAnsi="Arial" w:cs="Arial"/>
          <w:color w:val="000000"/>
          <w:sz w:val="20"/>
          <w:szCs w:val="20"/>
        </w:rPr>
        <w:t>en lien avec les autres adjoints de direction.</w:t>
      </w:r>
    </w:p>
    <w:p w14:paraId="1A08FA5B" w14:textId="23F8D808" w:rsidR="008659E2" w:rsidRDefault="005C775D" w:rsidP="003C1E2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Accompagner les professionnels </w:t>
      </w:r>
      <w:r w:rsidR="003C1E2E">
        <w:rPr>
          <w:rFonts w:ascii="Arial" w:hAnsi="Arial" w:cs="Arial"/>
          <w:color w:val="000000"/>
          <w:sz w:val="20"/>
          <w:szCs w:val="20"/>
        </w:rPr>
        <w:t>dans l’adaptation des pratiques pour répondre aux</w:t>
      </w:r>
      <w:r>
        <w:rPr>
          <w:rFonts w:ascii="Arial" w:hAnsi="Arial" w:cs="Arial"/>
          <w:color w:val="000000"/>
          <w:sz w:val="20"/>
          <w:szCs w:val="20"/>
        </w:rPr>
        <w:t xml:space="preserve"> évolutions imposées par la réglementation.</w:t>
      </w:r>
    </w:p>
    <w:p w14:paraId="42081F3B" w14:textId="5747D6D0" w:rsidR="003C1E2E" w:rsidRPr="00DC07A5" w:rsidRDefault="00706A38" w:rsidP="003C1E2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C07A5">
        <w:rPr>
          <w:rFonts w:ascii="Arial" w:hAnsi="Arial" w:cs="Arial"/>
          <w:color w:val="000000"/>
          <w:sz w:val="20"/>
          <w:szCs w:val="20"/>
        </w:rPr>
        <w:t xml:space="preserve">Valoriser </w:t>
      </w:r>
      <w:r w:rsidR="003C1E2E" w:rsidRPr="00DC07A5">
        <w:rPr>
          <w:rFonts w:ascii="Arial" w:hAnsi="Arial" w:cs="Arial"/>
          <w:color w:val="000000"/>
          <w:sz w:val="20"/>
          <w:szCs w:val="20"/>
        </w:rPr>
        <w:t>l’expertise professionnelle tout en encourageant la polyvalence par le développement des compétences/connaissances. (Adaptation aux attendus des tutelles)</w:t>
      </w:r>
    </w:p>
    <w:p w14:paraId="13713665" w14:textId="3956D2B6" w:rsidR="00E1436C" w:rsidRDefault="00E1436C" w:rsidP="00E1436C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07A5">
        <w:rPr>
          <w:rFonts w:ascii="Arial" w:hAnsi="Arial" w:cs="Arial"/>
          <w:color w:val="000000"/>
          <w:sz w:val="20"/>
          <w:szCs w:val="20"/>
        </w:rPr>
        <w:t>Garantir la bonne gestion budgétaire et financière de votre périmètre.</w:t>
      </w:r>
    </w:p>
    <w:p w14:paraId="3629D4FE" w14:textId="395D68B9" w:rsidR="00DB3A66" w:rsidRPr="00DC07A5" w:rsidRDefault="00DB3A66" w:rsidP="00DB3A6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A5">
        <w:rPr>
          <w:rFonts w:ascii="Arial" w:hAnsi="Arial" w:cs="Arial"/>
          <w:sz w:val="20"/>
          <w:szCs w:val="20"/>
        </w:rPr>
        <w:t>Assurer des fonctions administratives</w:t>
      </w:r>
      <w:r>
        <w:rPr>
          <w:rFonts w:ascii="Arial" w:hAnsi="Arial" w:cs="Arial"/>
          <w:sz w:val="20"/>
          <w:szCs w:val="20"/>
        </w:rPr>
        <w:t xml:space="preserve"> et RH</w:t>
      </w:r>
      <w:r w:rsidRPr="00DC07A5">
        <w:rPr>
          <w:rFonts w:ascii="Arial" w:hAnsi="Arial" w:cs="Arial"/>
          <w:sz w:val="20"/>
          <w:szCs w:val="20"/>
        </w:rPr>
        <w:t xml:space="preserve"> selon les procédures de l’association, utilisation des logiciels métiers, </w:t>
      </w:r>
      <w:r>
        <w:rPr>
          <w:rFonts w:ascii="Arial" w:hAnsi="Arial" w:cs="Arial"/>
          <w:sz w:val="20"/>
          <w:szCs w:val="20"/>
        </w:rPr>
        <w:t>préparation</w:t>
      </w:r>
      <w:r w:rsidRPr="00DC07A5">
        <w:rPr>
          <w:rFonts w:ascii="Arial" w:hAnsi="Arial" w:cs="Arial"/>
          <w:sz w:val="20"/>
          <w:szCs w:val="20"/>
        </w:rPr>
        <w:t xml:space="preserve"> des variables de paie, gestion des plannings, suivi de l’annualisation du temps de travail de votre équipe….</w:t>
      </w:r>
    </w:p>
    <w:p w14:paraId="52DE532D" w14:textId="77777777" w:rsidR="00DB3A66" w:rsidRPr="00DC07A5" w:rsidRDefault="00DB3A66" w:rsidP="0030453A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1FA4F415" w14:textId="77777777" w:rsidR="003C1E2E" w:rsidRDefault="003C1E2E" w:rsidP="003C1E2E">
      <w:pPr>
        <w:spacing w:after="0" w:line="240" w:lineRule="auto"/>
        <w:ind w:left="360"/>
        <w:jc w:val="both"/>
        <w:rPr>
          <w:rFonts w:eastAsia="Times New Roman"/>
        </w:rPr>
      </w:pPr>
    </w:p>
    <w:p w14:paraId="33D4BDDE" w14:textId="1C79EA3F" w:rsidR="003C1E2E" w:rsidRPr="00E1436C" w:rsidRDefault="00433424" w:rsidP="003C1E2E">
      <w:pPr>
        <w:spacing w:after="0" w:line="240" w:lineRule="auto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L’accompagnement</w:t>
      </w:r>
      <w:r w:rsidR="003C1E2E" w:rsidRPr="00E1436C">
        <w:rPr>
          <w:rFonts w:eastAsia="Times New Roman"/>
          <w:u w:val="single"/>
        </w:rPr>
        <w:t xml:space="preserve"> des </w:t>
      </w:r>
      <w:r w:rsidR="00A05791">
        <w:rPr>
          <w:rFonts w:eastAsia="Times New Roman"/>
          <w:u w:val="single"/>
        </w:rPr>
        <w:t>enfants et</w:t>
      </w:r>
      <w:r>
        <w:rPr>
          <w:rFonts w:eastAsia="Times New Roman"/>
          <w:u w:val="single"/>
        </w:rPr>
        <w:t xml:space="preserve"> de</w:t>
      </w:r>
      <w:r w:rsidR="00A05791">
        <w:rPr>
          <w:rFonts w:eastAsia="Times New Roman"/>
          <w:u w:val="single"/>
        </w:rPr>
        <w:t xml:space="preserve"> leurs familles</w:t>
      </w:r>
      <w:r w:rsidR="00E1436C">
        <w:rPr>
          <w:rFonts w:eastAsia="Times New Roman"/>
          <w:u w:val="single"/>
        </w:rPr>
        <w:t> :</w:t>
      </w:r>
    </w:p>
    <w:p w14:paraId="71D2453F" w14:textId="77777777" w:rsidR="003C1E2E" w:rsidRPr="005C775D" w:rsidRDefault="003C1E2E" w:rsidP="003C1E2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3DF62BF" w14:textId="32920B18" w:rsidR="003C1E2E" w:rsidRPr="00DC07A5" w:rsidRDefault="008659E2" w:rsidP="00DC07A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C07A5">
        <w:rPr>
          <w:rFonts w:ascii="Arial" w:hAnsi="Arial" w:cs="Arial"/>
          <w:color w:val="000000"/>
          <w:sz w:val="20"/>
          <w:szCs w:val="20"/>
        </w:rPr>
        <w:t>Elaborer et garantir, en lien avec le médecin, les projets d’accompagnement des enfants et de leurs parents</w:t>
      </w:r>
      <w:r w:rsidR="00E1436C" w:rsidRPr="00DC07A5">
        <w:rPr>
          <w:rFonts w:ascii="Arial" w:hAnsi="Arial" w:cs="Arial"/>
          <w:color w:val="000000"/>
          <w:sz w:val="20"/>
          <w:szCs w:val="20"/>
        </w:rPr>
        <w:t>/environnement</w:t>
      </w:r>
      <w:r w:rsidR="005C775D" w:rsidRPr="00DC07A5">
        <w:rPr>
          <w:rFonts w:ascii="Arial" w:hAnsi="Arial" w:cs="Arial"/>
          <w:color w:val="000000"/>
          <w:sz w:val="20"/>
          <w:szCs w:val="20"/>
        </w:rPr>
        <w:t xml:space="preserve"> (accueil, animation de réunions)</w:t>
      </w:r>
      <w:r w:rsidR="003C1E2E" w:rsidRPr="00DC07A5">
        <w:rPr>
          <w:rFonts w:ascii="Arial" w:hAnsi="Arial" w:cs="Arial"/>
          <w:color w:val="000000"/>
          <w:sz w:val="20"/>
          <w:szCs w:val="20"/>
        </w:rPr>
        <w:t>.</w:t>
      </w:r>
    </w:p>
    <w:p w14:paraId="7BDF0ECC" w14:textId="2E745244" w:rsidR="003C1E2E" w:rsidRPr="00DC07A5" w:rsidRDefault="003C1E2E" w:rsidP="00DC07A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Veiller à l’élaboration des projets personnalisés des </w:t>
      </w:r>
      <w:r w:rsidR="00A05791">
        <w:rPr>
          <w:rFonts w:ascii="Arial" w:hAnsi="Arial" w:cs="Arial"/>
          <w:color w:val="000000"/>
          <w:sz w:val="20"/>
          <w:szCs w:val="20"/>
        </w:rPr>
        <w:t>enfants</w:t>
      </w:r>
      <w:r>
        <w:rPr>
          <w:rFonts w:ascii="Arial" w:hAnsi="Arial" w:cs="Arial"/>
          <w:color w:val="000000"/>
          <w:sz w:val="20"/>
          <w:szCs w:val="20"/>
        </w:rPr>
        <w:t xml:space="preserve">, en lien étroit avec les familles et les partenaires tout </w:t>
      </w:r>
      <w:r>
        <w:rPr>
          <w:rFonts w:ascii="Arial" w:hAnsi="Arial" w:cs="Arial"/>
          <w:color w:val="000000"/>
          <w:sz w:val="20"/>
          <w:szCs w:val="20"/>
        </w:rPr>
        <w:lastRenderedPageBreak/>
        <w:t>au long du processus d'accompagnement, garantir leur mi</w:t>
      </w:r>
      <w:r w:rsidR="00E1436C">
        <w:rPr>
          <w:rFonts w:ascii="Arial" w:hAnsi="Arial" w:cs="Arial"/>
          <w:color w:val="000000"/>
          <w:sz w:val="20"/>
          <w:szCs w:val="20"/>
        </w:rPr>
        <w:t>se en place et leur évaluation.</w:t>
      </w:r>
    </w:p>
    <w:p w14:paraId="008E4D45" w14:textId="202B6104" w:rsidR="003C1E2E" w:rsidRPr="003C1E2E" w:rsidRDefault="003C1E2E" w:rsidP="003C1E2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3C1E2E">
        <w:rPr>
          <w:rFonts w:ascii="Arial" w:hAnsi="Arial" w:cs="Arial"/>
          <w:color w:val="000000"/>
          <w:sz w:val="20"/>
          <w:szCs w:val="20"/>
        </w:rPr>
        <w:t>ontribuer au développement de la qualité des relations partenariales avec les différents acteurs,</w:t>
      </w:r>
      <w:r w:rsidR="00E1436C">
        <w:rPr>
          <w:rFonts w:ascii="Arial" w:hAnsi="Arial" w:cs="Arial"/>
          <w:color w:val="000000"/>
          <w:sz w:val="20"/>
          <w:szCs w:val="20"/>
        </w:rPr>
        <w:t xml:space="preserve"> dans une démarche d’inclusion et de passage de relais.</w:t>
      </w:r>
    </w:p>
    <w:p w14:paraId="1E56BC9B" w14:textId="77777777" w:rsidR="003C1E2E" w:rsidRPr="003C1E2E" w:rsidRDefault="003C1E2E" w:rsidP="003C1E2E">
      <w:pPr>
        <w:spacing w:after="0" w:line="240" w:lineRule="auto"/>
        <w:ind w:left="360"/>
        <w:jc w:val="both"/>
        <w:rPr>
          <w:rFonts w:eastAsia="Times New Roman"/>
        </w:rPr>
      </w:pPr>
    </w:p>
    <w:p w14:paraId="144E5783" w14:textId="77777777" w:rsidR="003C1E2E" w:rsidRPr="003C1E2E" w:rsidRDefault="003C1E2E" w:rsidP="003C1E2E">
      <w:pPr>
        <w:spacing w:after="0" w:line="240" w:lineRule="auto"/>
        <w:ind w:left="720"/>
        <w:jc w:val="both"/>
        <w:rPr>
          <w:rFonts w:eastAsia="Times New Roman"/>
        </w:rPr>
      </w:pPr>
    </w:p>
    <w:p w14:paraId="78E0CD42" w14:textId="6A7AC493" w:rsidR="003C1E2E" w:rsidRPr="00E1436C" w:rsidRDefault="00433424" w:rsidP="003C1E2E">
      <w:pPr>
        <w:spacing w:after="0" w:line="240" w:lineRule="auto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Le p</w:t>
      </w:r>
      <w:r w:rsidR="00202EBA">
        <w:rPr>
          <w:rFonts w:eastAsia="Times New Roman"/>
          <w:u w:val="single"/>
        </w:rPr>
        <w:t>ilot</w:t>
      </w:r>
      <w:r>
        <w:rPr>
          <w:rFonts w:eastAsia="Times New Roman"/>
          <w:u w:val="single"/>
        </w:rPr>
        <w:t xml:space="preserve">age </w:t>
      </w:r>
      <w:r w:rsidR="00DB3A66">
        <w:rPr>
          <w:rFonts w:eastAsia="Times New Roman"/>
          <w:u w:val="single"/>
        </w:rPr>
        <w:t xml:space="preserve">des projets de services et </w:t>
      </w:r>
      <w:r w:rsidR="00E643F7">
        <w:rPr>
          <w:rFonts w:eastAsia="Times New Roman"/>
          <w:u w:val="single"/>
        </w:rPr>
        <w:t>l</w:t>
      </w:r>
      <w:r>
        <w:rPr>
          <w:rFonts w:eastAsia="Times New Roman"/>
          <w:u w:val="single"/>
        </w:rPr>
        <w:t xml:space="preserve">e </w:t>
      </w:r>
      <w:r w:rsidR="00DB3A66">
        <w:rPr>
          <w:rFonts w:eastAsia="Times New Roman"/>
          <w:u w:val="single"/>
        </w:rPr>
        <w:t>développement</w:t>
      </w:r>
    </w:p>
    <w:p w14:paraId="43B91B27" w14:textId="77777777" w:rsidR="003C1E2E" w:rsidRPr="003C1E2E" w:rsidRDefault="003C1E2E" w:rsidP="003C1E2E">
      <w:pPr>
        <w:spacing w:after="0" w:line="240" w:lineRule="auto"/>
        <w:jc w:val="both"/>
        <w:rPr>
          <w:rFonts w:eastAsia="Times New Roman"/>
        </w:rPr>
      </w:pPr>
    </w:p>
    <w:p w14:paraId="55A5F707" w14:textId="3D6CE54C" w:rsidR="003C1E2E" w:rsidRPr="00DC07A5" w:rsidRDefault="003C1E2E" w:rsidP="0042423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A5">
        <w:rPr>
          <w:rFonts w:ascii="Arial" w:hAnsi="Arial" w:cs="Arial"/>
          <w:sz w:val="20"/>
          <w:szCs w:val="20"/>
        </w:rPr>
        <w:t>P</w:t>
      </w:r>
      <w:r w:rsidR="00E1436C" w:rsidRPr="00DC07A5">
        <w:rPr>
          <w:rFonts w:ascii="Arial" w:hAnsi="Arial" w:cs="Arial"/>
          <w:sz w:val="20"/>
          <w:szCs w:val="20"/>
        </w:rPr>
        <w:t>iloter</w:t>
      </w:r>
      <w:r w:rsidRPr="00DC07A5">
        <w:rPr>
          <w:rFonts w:ascii="Arial" w:hAnsi="Arial" w:cs="Arial"/>
          <w:sz w:val="20"/>
          <w:szCs w:val="20"/>
        </w:rPr>
        <w:t xml:space="preserve"> l’élaboration, </w:t>
      </w:r>
      <w:r w:rsidR="00E1436C" w:rsidRPr="00DC07A5">
        <w:rPr>
          <w:rFonts w:ascii="Arial" w:hAnsi="Arial" w:cs="Arial"/>
          <w:sz w:val="20"/>
          <w:szCs w:val="20"/>
        </w:rPr>
        <w:t>l’évolution,</w:t>
      </w:r>
      <w:r w:rsidRPr="00DC07A5">
        <w:rPr>
          <w:rFonts w:ascii="Arial" w:hAnsi="Arial" w:cs="Arial"/>
          <w:sz w:val="20"/>
          <w:szCs w:val="20"/>
        </w:rPr>
        <w:t xml:space="preserve"> la déclinaison</w:t>
      </w:r>
      <w:r w:rsidR="00E1436C" w:rsidRPr="00DC07A5">
        <w:rPr>
          <w:rFonts w:ascii="Arial" w:hAnsi="Arial" w:cs="Arial"/>
          <w:sz w:val="20"/>
          <w:szCs w:val="20"/>
        </w:rPr>
        <w:t xml:space="preserve"> des projets de chaque service </w:t>
      </w:r>
      <w:r w:rsidR="00424236" w:rsidRPr="00DC07A5">
        <w:rPr>
          <w:rFonts w:ascii="Arial" w:hAnsi="Arial" w:cs="Arial"/>
          <w:sz w:val="20"/>
          <w:szCs w:val="20"/>
        </w:rPr>
        <w:t>de votre périmètre en cohérence avec les orientations du projet de pôle.</w:t>
      </w:r>
    </w:p>
    <w:p w14:paraId="40683454" w14:textId="77777777" w:rsidR="00DB3A66" w:rsidRDefault="00424236" w:rsidP="00DB3A6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C07A5">
        <w:rPr>
          <w:rFonts w:ascii="Arial" w:hAnsi="Arial" w:cs="Arial"/>
          <w:sz w:val="20"/>
          <w:szCs w:val="20"/>
        </w:rPr>
        <w:t>P</w:t>
      </w:r>
      <w:r w:rsidR="008659E2" w:rsidRPr="00DC07A5">
        <w:rPr>
          <w:rFonts w:ascii="Arial" w:hAnsi="Arial" w:cs="Arial"/>
          <w:sz w:val="20"/>
          <w:szCs w:val="20"/>
        </w:rPr>
        <w:t>articiper au pilotage de la structure : mise en œuvre du projet d’établissement, management par la qualité…</w:t>
      </w:r>
      <w:r w:rsidR="00DB3A66" w:rsidRPr="00DB3A6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6AFF2D1" w14:textId="530972AC" w:rsidR="008659E2" w:rsidRPr="00DB3A66" w:rsidRDefault="00DB3A66" w:rsidP="00DB3A6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Piloter le fonctionnement en file active et suivre précisément l'activité des services </w:t>
      </w:r>
    </w:p>
    <w:p w14:paraId="3002FF9E" w14:textId="396CF1A3" w:rsidR="003C1E2E" w:rsidRPr="00DC07A5" w:rsidRDefault="00424236" w:rsidP="0042423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A5">
        <w:rPr>
          <w:rFonts w:ascii="Arial" w:hAnsi="Arial" w:cs="Arial"/>
          <w:sz w:val="20"/>
          <w:szCs w:val="20"/>
        </w:rPr>
        <w:t>Etre un acteur majeur dans le d</w:t>
      </w:r>
      <w:r w:rsidR="008659E2" w:rsidRPr="00DC07A5">
        <w:rPr>
          <w:rFonts w:ascii="Arial" w:hAnsi="Arial" w:cs="Arial"/>
          <w:sz w:val="20"/>
          <w:szCs w:val="20"/>
        </w:rPr>
        <w:t xml:space="preserve">éveloppement </w:t>
      </w:r>
      <w:r w:rsidRPr="00DC07A5">
        <w:rPr>
          <w:rFonts w:ascii="Arial" w:hAnsi="Arial" w:cs="Arial"/>
          <w:sz w:val="20"/>
          <w:szCs w:val="20"/>
        </w:rPr>
        <w:t>du réseau et des liens</w:t>
      </w:r>
      <w:r w:rsidR="008659E2" w:rsidRPr="00DC07A5">
        <w:rPr>
          <w:rFonts w:ascii="Arial" w:hAnsi="Arial" w:cs="Arial"/>
          <w:sz w:val="20"/>
          <w:szCs w:val="20"/>
        </w:rPr>
        <w:t xml:space="preserve"> partenariaux</w:t>
      </w:r>
      <w:r w:rsidR="005C775D" w:rsidRPr="00DC07A5">
        <w:rPr>
          <w:rFonts w:ascii="Arial" w:hAnsi="Arial" w:cs="Arial"/>
          <w:sz w:val="20"/>
          <w:szCs w:val="20"/>
        </w:rPr>
        <w:t xml:space="preserve">, </w:t>
      </w:r>
    </w:p>
    <w:p w14:paraId="7E151D6C" w14:textId="3A378012" w:rsidR="003C1E2E" w:rsidRPr="00DC07A5" w:rsidRDefault="003C1E2E" w:rsidP="0042423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A5">
        <w:rPr>
          <w:rFonts w:ascii="Arial" w:hAnsi="Arial" w:cs="Arial"/>
          <w:sz w:val="20"/>
          <w:szCs w:val="20"/>
        </w:rPr>
        <w:t xml:space="preserve">Participer à la mise en place des actions de développement de l'offre de service et de la communication interne et externe, dans une démarche de transversalité et d’harmonisation, </w:t>
      </w:r>
      <w:r w:rsidRPr="003C1E2E">
        <w:rPr>
          <w:rFonts w:ascii="Arial" w:hAnsi="Arial" w:cs="Arial"/>
          <w:sz w:val="20"/>
          <w:szCs w:val="20"/>
        </w:rPr>
        <w:t xml:space="preserve">et </w:t>
      </w:r>
      <w:r w:rsidRPr="00DC07A5">
        <w:rPr>
          <w:rFonts w:ascii="Arial" w:hAnsi="Arial" w:cs="Arial"/>
          <w:sz w:val="20"/>
          <w:szCs w:val="20"/>
        </w:rPr>
        <w:t>plus particulièrement entre les différen</w:t>
      </w:r>
      <w:r w:rsidR="00706A38" w:rsidRPr="00DC07A5">
        <w:rPr>
          <w:rFonts w:ascii="Arial" w:hAnsi="Arial" w:cs="Arial"/>
          <w:sz w:val="20"/>
          <w:szCs w:val="20"/>
        </w:rPr>
        <w:t>ts services de votre périmètre.</w:t>
      </w:r>
    </w:p>
    <w:p w14:paraId="7E391704" w14:textId="5CADB398" w:rsidR="00706A38" w:rsidRDefault="00706A38" w:rsidP="0070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ECFB699" w14:textId="46CB411E" w:rsidR="00706A38" w:rsidRPr="00706A38" w:rsidRDefault="00433424" w:rsidP="00706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</w:t>
      </w:r>
      <w:r w:rsidR="00350B2D">
        <w:rPr>
          <w:rFonts w:ascii="Arial" w:hAnsi="Arial" w:cs="Arial"/>
          <w:color w:val="000000"/>
          <w:sz w:val="20"/>
          <w:szCs w:val="20"/>
        </w:rPr>
        <w:t xml:space="preserve">es missions </w:t>
      </w:r>
      <w:r w:rsidR="007E004C">
        <w:rPr>
          <w:rFonts w:ascii="Arial" w:hAnsi="Arial" w:cs="Arial"/>
          <w:color w:val="000000"/>
          <w:sz w:val="20"/>
          <w:szCs w:val="20"/>
        </w:rPr>
        <w:t>pourront être complétées et adaptées en fonction des projets futurs.</w:t>
      </w:r>
      <w:r w:rsidR="00350B2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77236B5" w14:textId="34594B75" w:rsidR="00B251E9" w:rsidRDefault="00B251E9" w:rsidP="006E6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D7D7D"/>
        </w:rPr>
      </w:pPr>
    </w:p>
    <w:p w14:paraId="60B090EF" w14:textId="77777777" w:rsidR="00433424" w:rsidRPr="006E646B" w:rsidRDefault="00433424" w:rsidP="006E6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D7D7D"/>
        </w:rPr>
      </w:pPr>
    </w:p>
    <w:p w14:paraId="06358E59" w14:textId="1633D96D" w:rsidR="000C7B9F" w:rsidRDefault="000C7B9F" w:rsidP="006E6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D7D7D"/>
        </w:rPr>
      </w:pPr>
      <w:r w:rsidRPr="006E646B">
        <w:rPr>
          <w:rFonts w:ascii="Arial" w:hAnsi="Arial" w:cs="Arial"/>
          <w:b/>
          <w:bCs/>
          <w:color w:val="7D7D7D"/>
        </w:rPr>
        <w:t>Profil :</w:t>
      </w:r>
    </w:p>
    <w:p w14:paraId="5E28F35A" w14:textId="77777777" w:rsidR="006E646B" w:rsidRPr="006E646B" w:rsidRDefault="006E646B" w:rsidP="006E6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D7D7D"/>
        </w:rPr>
      </w:pPr>
    </w:p>
    <w:p w14:paraId="16A26801" w14:textId="1F0E8860" w:rsidR="00B251E9" w:rsidRDefault="000C7B9F" w:rsidP="001D71CA">
      <w:pPr>
        <w:jc w:val="both"/>
        <w:rPr>
          <w:rFonts w:ascii="Arial" w:hAnsi="Arial" w:cs="Arial"/>
          <w:sz w:val="20"/>
          <w:szCs w:val="20"/>
        </w:rPr>
      </w:pPr>
      <w:r w:rsidRPr="00C0D7EE">
        <w:rPr>
          <w:rFonts w:ascii="Arial" w:hAnsi="Arial" w:cs="Arial"/>
          <w:sz w:val="20"/>
          <w:szCs w:val="20"/>
        </w:rPr>
        <w:t>Titulaire d’un</w:t>
      </w:r>
      <w:r w:rsidR="008A3742" w:rsidRPr="00C0D7EE">
        <w:rPr>
          <w:rFonts w:ascii="Arial" w:hAnsi="Arial" w:cs="Arial"/>
          <w:sz w:val="20"/>
          <w:szCs w:val="20"/>
        </w:rPr>
        <w:t xml:space="preserve"> master 2 </w:t>
      </w:r>
      <w:r w:rsidR="00424236">
        <w:rPr>
          <w:rFonts w:ascii="Arial" w:hAnsi="Arial" w:cs="Arial"/>
          <w:sz w:val="20"/>
          <w:szCs w:val="20"/>
        </w:rPr>
        <w:t>management des établissements médico-sociaux</w:t>
      </w:r>
      <w:r w:rsidR="00B05899" w:rsidRPr="00C0D7EE">
        <w:rPr>
          <w:rFonts w:ascii="Arial" w:hAnsi="Arial" w:cs="Arial"/>
          <w:sz w:val="20"/>
          <w:szCs w:val="20"/>
        </w:rPr>
        <w:t xml:space="preserve"> </w:t>
      </w:r>
      <w:r w:rsidR="0070686F">
        <w:rPr>
          <w:rFonts w:ascii="Arial" w:hAnsi="Arial" w:cs="Arial"/>
          <w:sz w:val="20"/>
          <w:szCs w:val="20"/>
        </w:rPr>
        <w:t>et d’une expérience</w:t>
      </w:r>
      <w:r w:rsidRPr="00C0D7EE">
        <w:rPr>
          <w:rFonts w:ascii="Arial" w:hAnsi="Arial" w:cs="Arial"/>
          <w:sz w:val="20"/>
          <w:szCs w:val="20"/>
        </w:rPr>
        <w:t xml:space="preserve"> </w:t>
      </w:r>
      <w:r w:rsidR="001E6297" w:rsidRPr="00C0D7EE">
        <w:rPr>
          <w:rFonts w:ascii="Arial" w:hAnsi="Arial" w:cs="Arial"/>
          <w:sz w:val="20"/>
          <w:szCs w:val="20"/>
        </w:rPr>
        <w:t xml:space="preserve">d’au moins </w:t>
      </w:r>
      <w:r w:rsidR="0070686F">
        <w:rPr>
          <w:rFonts w:ascii="Arial" w:hAnsi="Arial" w:cs="Arial"/>
          <w:sz w:val="20"/>
          <w:szCs w:val="20"/>
        </w:rPr>
        <w:t xml:space="preserve">5 </w:t>
      </w:r>
      <w:r w:rsidRPr="00C0D7EE">
        <w:rPr>
          <w:rFonts w:ascii="Arial" w:hAnsi="Arial" w:cs="Arial"/>
          <w:sz w:val="20"/>
          <w:szCs w:val="20"/>
        </w:rPr>
        <w:t xml:space="preserve">années </w:t>
      </w:r>
      <w:r w:rsidR="0070686F">
        <w:rPr>
          <w:rFonts w:ascii="Arial" w:hAnsi="Arial" w:cs="Arial"/>
          <w:sz w:val="20"/>
          <w:szCs w:val="20"/>
        </w:rPr>
        <w:t>dans le management d’équipes matures</w:t>
      </w:r>
      <w:r w:rsidR="006E646B">
        <w:rPr>
          <w:rFonts w:ascii="Arial" w:hAnsi="Arial" w:cs="Arial"/>
          <w:sz w:val="20"/>
          <w:szCs w:val="20"/>
        </w:rPr>
        <w:t xml:space="preserve"> et</w:t>
      </w:r>
      <w:r w:rsidR="0070686F">
        <w:rPr>
          <w:rFonts w:ascii="Arial" w:hAnsi="Arial" w:cs="Arial"/>
          <w:sz w:val="20"/>
          <w:szCs w:val="20"/>
        </w:rPr>
        <w:t xml:space="preserve"> pluridisciplinaires.</w:t>
      </w:r>
    </w:p>
    <w:p w14:paraId="24271320" w14:textId="77777777" w:rsidR="00B05899" w:rsidRPr="00433424" w:rsidRDefault="001E6297" w:rsidP="0043342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70686F">
        <w:rPr>
          <w:rFonts w:ascii="Arial" w:hAnsi="Arial" w:cs="Arial"/>
          <w:sz w:val="20"/>
          <w:szCs w:val="20"/>
          <w:u w:val="single"/>
        </w:rPr>
        <w:t>Vos principales qualités</w:t>
      </w:r>
      <w:r w:rsidRPr="00433424">
        <w:rPr>
          <w:rFonts w:ascii="Arial" w:hAnsi="Arial" w:cs="Arial"/>
          <w:sz w:val="20"/>
          <w:szCs w:val="20"/>
          <w:u w:val="single"/>
        </w:rPr>
        <w:t xml:space="preserve"> : </w:t>
      </w:r>
    </w:p>
    <w:p w14:paraId="29715351" w14:textId="6B8B4ACE" w:rsidR="001E6297" w:rsidRPr="00433424" w:rsidRDefault="0070686F" w:rsidP="00433424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433424">
        <w:rPr>
          <w:rFonts w:ascii="Arial" w:hAnsi="Arial" w:cs="Arial"/>
          <w:sz w:val="20"/>
          <w:szCs w:val="20"/>
        </w:rPr>
        <w:t>Ecoute attentive et empathique</w:t>
      </w:r>
    </w:p>
    <w:p w14:paraId="25D24A4A" w14:textId="6DFD2048" w:rsidR="00B251E9" w:rsidRDefault="0070686F" w:rsidP="00B251E9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Leadership</w:t>
      </w:r>
    </w:p>
    <w:p w14:paraId="1F3EA88F" w14:textId="42B059E9" w:rsidR="00B251E9" w:rsidRDefault="0070686F" w:rsidP="00B251E9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Capacité d’adaptation et agilité</w:t>
      </w:r>
    </w:p>
    <w:p w14:paraId="027606E8" w14:textId="2E169B87" w:rsidR="00350B2D" w:rsidRDefault="00433424" w:rsidP="00B251E9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Réactivité et proactivité</w:t>
      </w:r>
    </w:p>
    <w:p w14:paraId="398A9CDC" w14:textId="4EA82F16" w:rsidR="00350B2D" w:rsidRDefault="00350B2D" w:rsidP="00B251E9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Force </w:t>
      </w:r>
      <w:r w:rsidR="007E004C">
        <w:rPr>
          <w:rFonts w:ascii="Arial" w:hAnsi="Arial" w:cs="Arial"/>
          <w:sz w:val="20"/>
          <w:szCs w:val="20"/>
        </w:rPr>
        <w:t>de proposition et de persuasion</w:t>
      </w:r>
    </w:p>
    <w:p w14:paraId="6A05A809" w14:textId="77777777" w:rsidR="00B05899" w:rsidRDefault="00B05899" w:rsidP="003905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284829" w14:textId="71898499" w:rsidR="00B05899" w:rsidRPr="0070686F" w:rsidRDefault="0070686F" w:rsidP="00390596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70686F">
        <w:rPr>
          <w:rFonts w:ascii="Arial" w:hAnsi="Arial" w:cs="Arial"/>
          <w:sz w:val="20"/>
          <w:szCs w:val="20"/>
          <w:u w:val="single"/>
        </w:rPr>
        <w:t>Vos c</w:t>
      </w:r>
      <w:r w:rsidR="00B05899" w:rsidRPr="0070686F">
        <w:rPr>
          <w:rFonts w:ascii="Arial" w:hAnsi="Arial" w:cs="Arial"/>
          <w:sz w:val="20"/>
          <w:szCs w:val="20"/>
          <w:u w:val="single"/>
        </w:rPr>
        <w:t>ompétences transverses :</w:t>
      </w:r>
    </w:p>
    <w:p w14:paraId="768874CA" w14:textId="36ED0AA8" w:rsidR="0070686F" w:rsidRDefault="0070686F" w:rsidP="00B251E9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Capacités décisionnelles</w:t>
      </w:r>
    </w:p>
    <w:p w14:paraId="3E4B4EF0" w14:textId="1653326E" w:rsidR="00B251E9" w:rsidRDefault="0070686F" w:rsidP="00B251E9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Sens des responsabilités</w:t>
      </w:r>
    </w:p>
    <w:p w14:paraId="5A39BBE3" w14:textId="22CC61BE" w:rsidR="00390596" w:rsidRDefault="00B251E9" w:rsidP="00B251E9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251E9">
        <w:rPr>
          <w:rFonts w:ascii="Arial" w:hAnsi="Arial" w:cs="Arial"/>
          <w:sz w:val="20"/>
          <w:szCs w:val="20"/>
        </w:rPr>
        <w:t>Gestion de projet</w:t>
      </w:r>
    </w:p>
    <w:p w14:paraId="0421343A" w14:textId="00EC8611" w:rsidR="000C7B9F" w:rsidRDefault="000C7B9F" w:rsidP="0070686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0686F">
        <w:rPr>
          <w:rFonts w:ascii="Arial" w:hAnsi="Arial" w:cs="Arial"/>
          <w:sz w:val="20"/>
          <w:szCs w:val="20"/>
        </w:rPr>
        <w:t xml:space="preserve">Maîtrise indispensable </w:t>
      </w:r>
      <w:r w:rsidR="00706A38">
        <w:rPr>
          <w:rFonts w:ascii="Arial" w:hAnsi="Arial" w:cs="Arial"/>
          <w:sz w:val="20"/>
          <w:szCs w:val="20"/>
        </w:rPr>
        <w:t xml:space="preserve">des </w:t>
      </w:r>
      <w:r w:rsidR="001E6297" w:rsidRPr="0070686F">
        <w:rPr>
          <w:rFonts w:ascii="Arial" w:hAnsi="Arial" w:cs="Arial"/>
          <w:sz w:val="20"/>
          <w:szCs w:val="20"/>
        </w:rPr>
        <w:t>outils numériques (Office 365 notamment)</w:t>
      </w:r>
    </w:p>
    <w:p w14:paraId="0CDFF17A" w14:textId="77777777" w:rsidR="00433424" w:rsidRPr="0070686F" w:rsidRDefault="00433424" w:rsidP="00433424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6B658EE4" w14:textId="30CA638F" w:rsidR="000C7B9F" w:rsidRDefault="000C7B9F" w:rsidP="006E6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D7D7D"/>
        </w:rPr>
      </w:pPr>
      <w:r w:rsidRPr="006E646B">
        <w:rPr>
          <w:rFonts w:ascii="Arial" w:hAnsi="Arial" w:cs="Arial"/>
          <w:b/>
          <w:bCs/>
          <w:color w:val="7D7D7D"/>
        </w:rPr>
        <w:t xml:space="preserve">Conditions :  </w:t>
      </w:r>
    </w:p>
    <w:p w14:paraId="5F5A2E01" w14:textId="77777777" w:rsidR="006E646B" w:rsidRPr="006E646B" w:rsidRDefault="006E646B" w:rsidP="006E6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D7D7D"/>
        </w:rPr>
      </w:pPr>
    </w:p>
    <w:p w14:paraId="13B9130F" w14:textId="68E27E0C" w:rsidR="001E6297" w:rsidRPr="006E646B" w:rsidRDefault="000C7B9F" w:rsidP="006E646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646B">
        <w:rPr>
          <w:rFonts w:ascii="Arial" w:hAnsi="Arial" w:cs="Arial"/>
          <w:color w:val="000000"/>
          <w:sz w:val="20"/>
          <w:szCs w:val="20"/>
        </w:rPr>
        <w:t>Type de contrat de travail</w:t>
      </w:r>
      <w:r w:rsidR="00390596" w:rsidRPr="006E646B">
        <w:rPr>
          <w:rFonts w:ascii="Arial" w:hAnsi="Arial" w:cs="Arial"/>
          <w:color w:val="000000"/>
          <w:sz w:val="20"/>
          <w:szCs w:val="20"/>
        </w:rPr>
        <w:t xml:space="preserve"> : </w:t>
      </w:r>
      <w:r w:rsidR="001E6297" w:rsidRPr="006E646B">
        <w:rPr>
          <w:rFonts w:ascii="Arial" w:hAnsi="Arial" w:cs="Arial"/>
          <w:color w:val="000000"/>
          <w:sz w:val="20"/>
          <w:szCs w:val="20"/>
        </w:rPr>
        <w:t>CDI</w:t>
      </w:r>
      <w:r w:rsidRPr="006E646B">
        <w:rPr>
          <w:rFonts w:ascii="Arial" w:hAnsi="Arial" w:cs="Arial"/>
          <w:color w:val="000000"/>
          <w:sz w:val="20"/>
          <w:szCs w:val="20"/>
        </w:rPr>
        <w:t xml:space="preserve"> à temps plein</w:t>
      </w:r>
      <w:r w:rsidR="001E6297" w:rsidRPr="006E64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646B">
        <w:rPr>
          <w:rFonts w:ascii="Arial" w:hAnsi="Arial" w:cs="Arial"/>
          <w:color w:val="000000"/>
          <w:sz w:val="20"/>
          <w:szCs w:val="20"/>
        </w:rPr>
        <w:t xml:space="preserve">à pourvoir </w:t>
      </w:r>
      <w:r w:rsidR="00DA7BAD" w:rsidRPr="006E646B">
        <w:rPr>
          <w:rFonts w:ascii="Arial" w:hAnsi="Arial" w:cs="Arial"/>
          <w:color w:val="000000"/>
          <w:sz w:val="20"/>
          <w:szCs w:val="20"/>
        </w:rPr>
        <w:t>dès que possible</w:t>
      </w:r>
      <w:r w:rsidR="00E643F7">
        <w:rPr>
          <w:rFonts w:ascii="Arial" w:hAnsi="Arial" w:cs="Arial"/>
          <w:color w:val="000000"/>
          <w:sz w:val="20"/>
          <w:szCs w:val="20"/>
        </w:rPr>
        <w:t xml:space="preserve"> / Forfait 208 jours</w:t>
      </w:r>
    </w:p>
    <w:p w14:paraId="654D5475" w14:textId="443E7B30" w:rsidR="000C7B9F" w:rsidRPr="006E646B" w:rsidRDefault="000C7B9F" w:rsidP="006E646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646B">
        <w:rPr>
          <w:rFonts w:ascii="Arial" w:hAnsi="Arial" w:cs="Arial"/>
          <w:color w:val="000000"/>
          <w:sz w:val="20"/>
          <w:szCs w:val="20"/>
        </w:rPr>
        <w:t xml:space="preserve">Lieu de travail : </w:t>
      </w:r>
      <w:r w:rsidR="00DA7BAD" w:rsidRPr="006E646B">
        <w:rPr>
          <w:rFonts w:ascii="Arial" w:hAnsi="Arial" w:cs="Arial"/>
          <w:color w:val="000000"/>
          <w:sz w:val="20"/>
          <w:szCs w:val="20"/>
        </w:rPr>
        <w:t>PE 42 situé 66/68 rue Marengo à Saint-Etienne (déplacements ponctuels possibles)</w:t>
      </w:r>
      <w:r w:rsidR="00B251E9" w:rsidRPr="006E646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2204E5" w14:textId="638A64F3" w:rsidR="000C7B9F" w:rsidRDefault="000C7B9F" w:rsidP="006E646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646B">
        <w:rPr>
          <w:rFonts w:ascii="Arial" w:hAnsi="Arial" w:cs="Arial"/>
          <w:color w:val="000000"/>
          <w:sz w:val="20"/>
          <w:szCs w:val="20"/>
        </w:rPr>
        <w:t xml:space="preserve">Rémunération (avec </w:t>
      </w:r>
      <w:r w:rsidR="00E643F7">
        <w:rPr>
          <w:rFonts w:ascii="Arial" w:hAnsi="Arial" w:cs="Arial"/>
          <w:color w:val="000000"/>
          <w:sz w:val="20"/>
          <w:szCs w:val="20"/>
        </w:rPr>
        <w:t>5 ans d’</w:t>
      </w:r>
      <w:r w:rsidRPr="006E646B">
        <w:rPr>
          <w:rFonts w:ascii="Arial" w:hAnsi="Arial" w:cs="Arial"/>
          <w:color w:val="000000"/>
          <w:sz w:val="20"/>
          <w:szCs w:val="20"/>
        </w:rPr>
        <w:t>expérience) selon</w:t>
      </w:r>
      <w:r w:rsidR="008A3742" w:rsidRPr="006E646B">
        <w:rPr>
          <w:rFonts w:ascii="Arial" w:hAnsi="Arial" w:cs="Arial"/>
          <w:color w:val="000000"/>
          <w:sz w:val="20"/>
          <w:szCs w:val="20"/>
        </w:rPr>
        <w:t xml:space="preserve"> </w:t>
      </w:r>
      <w:r w:rsidR="00B05899" w:rsidRPr="006E646B">
        <w:rPr>
          <w:rFonts w:ascii="Arial" w:hAnsi="Arial" w:cs="Arial"/>
          <w:color w:val="000000"/>
          <w:sz w:val="20"/>
          <w:szCs w:val="20"/>
        </w:rPr>
        <w:t>CCN 51</w:t>
      </w:r>
      <w:r w:rsidR="008A3742" w:rsidRPr="006E646B">
        <w:rPr>
          <w:rFonts w:ascii="Arial" w:hAnsi="Arial" w:cs="Arial"/>
          <w:color w:val="000000"/>
          <w:sz w:val="20"/>
          <w:szCs w:val="20"/>
        </w:rPr>
        <w:t> : ~</w:t>
      </w:r>
      <w:r w:rsidR="008F2183" w:rsidRPr="006E646B">
        <w:rPr>
          <w:rFonts w:ascii="Arial" w:hAnsi="Arial" w:cs="Arial"/>
          <w:color w:val="000000"/>
          <w:sz w:val="20"/>
          <w:szCs w:val="20"/>
        </w:rPr>
        <w:t xml:space="preserve">3 </w:t>
      </w:r>
      <w:r w:rsidR="00E643F7">
        <w:rPr>
          <w:rFonts w:ascii="Arial" w:hAnsi="Arial" w:cs="Arial"/>
          <w:color w:val="000000"/>
          <w:sz w:val="20"/>
          <w:szCs w:val="20"/>
        </w:rPr>
        <w:t>0</w:t>
      </w:r>
      <w:r w:rsidR="008F2183" w:rsidRPr="006E646B">
        <w:rPr>
          <w:rFonts w:ascii="Arial" w:hAnsi="Arial" w:cs="Arial"/>
          <w:color w:val="000000"/>
          <w:sz w:val="20"/>
          <w:szCs w:val="20"/>
        </w:rPr>
        <w:t>00 € bruts mensuel</w:t>
      </w:r>
      <w:r w:rsidR="00C7607B" w:rsidRPr="006E646B">
        <w:rPr>
          <w:rFonts w:ascii="Arial" w:hAnsi="Arial" w:cs="Arial"/>
          <w:color w:val="000000"/>
          <w:sz w:val="20"/>
          <w:szCs w:val="20"/>
        </w:rPr>
        <w:t>s</w:t>
      </w:r>
    </w:p>
    <w:p w14:paraId="19176619" w14:textId="7B2BDBC5" w:rsidR="00433424" w:rsidRDefault="00433424" w:rsidP="0043342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7C4AFB2" w14:textId="77777777" w:rsidR="00433424" w:rsidRPr="006E646B" w:rsidRDefault="00433424" w:rsidP="0043342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860FCD" w14:textId="34DD0474" w:rsidR="000C7B9F" w:rsidRDefault="000C7B9F" w:rsidP="001D71CA">
      <w:pPr>
        <w:jc w:val="both"/>
        <w:rPr>
          <w:rFonts w:ascii="Arial" w:hAnsi="Arial" w:cs="Arial"/>
          <w:sz w:val="20"/>
          <w:szCs w:val="20"/>
        </w:rPr>
      </w:pPr>
      <w:r w:rsidRPr="00C0D7EE">
        <w:rPr>
          <w:rFonts w:ascii="Arial" w:hAnsi="Arial" w:cs="Arial"/>
          <w:sz w:val="20"/>
          <w:szCs w:val="20"/>
        </w:rPr>
        <w:t xml:space="preserve">Les candidatures (lettre de motivation + CV + copies des diplômes) sont à adresser </w:t>
      </w:r>
      <w:r w:rsidR="00DA7BAD">
        <w:rPr>
          <w:rFonts w:ascii="Arial" w:hAnsi="Arial" w:cs="Arial"/>
          <w:sz w:val="20"/>
          <w:szCs w:val="20"/>
        </w:rPr>
        <w:t xml:space="preserve">dès maintenant </w:t>
      </w:r>
    </w:p>
    <w:p w14:paraId="4BED0011" w14:textId="1EB97B76" w:rsidR="00B05899" w:rsidRPr="00442289" w:rsidRDefault="000C7B9F" w:rsidP="00C0D7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D7EE">
        <w:rPr>
          <w:rFonts w:ascii="Arial" w:hAnsi="Arial" w:cs="Arial"/>
          <w:sz w:val="20"/>
          <w:szCs w:val="20"/>
        </w:rPr>
        <w:t>Par mail à :</w:t>
      </w:r>
      <w:r w:rsidR="00390596" w:rsidRPr="00C0D7EE">
        <w:rPr>
          <w:rFonts w:ascii="Arial" w:hAnsi="Arial" w:cs="Arial"/>
          <w:sz w:val="20"/>
          <w:szCs w:val="20"/>
        </w:rPr>
        <w:t xml:space="preserve"> </w:t>
      </w:r>
      <w:r w:rsidR="00DA7BAD">
        <w:rPr>
          <w:rFonts w:ascii="Arial" w:hAnsi="Arial" w:cs="Arial"/>
          <w:sz w:val="20"/>
          <w:szCs w:val="20"/>
        </w:rPr>
        <w:t>jannick.lemmet</w:t>
      </w:r>
      <w:r w:rsidR="00B251E9" w:rsidRPr="00B251E9">
        <w:rPr>
          <w:rFonts w:ascii="Arial" w:hAnsi="Arial" w:cs="Arial"/>
          <w:sz w:val="20"/>
          <w:szCs w:val="20"/>
        </w:rPr>
        <w:t>@apf.asso.fr</w:t>
      </w:r>
    </w:p>
    <w:p w14:paraId="5F28DFA8" w14:textId="7EC76D8A" w:rsidR="00B05899" w:rsidRPr="00442289" w:rsidRDefault="00B05899" w:rsidP="00C0D7E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4263CB" w14:textId="2E53607C" w:rsidR="000C7B9F" w:rsidRPr="00442289" w:rsidRDefault="00DA7BAD" w:rsidP="0039059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 42</w:t>
      </w:r>
      <w:r w:rsidR="00B251E9">
        <w:rPr>
          <w:rFonts w:ascii="Arial" w:hAnsi="Arial" w:cs="Arial"/>
          <w:sz w:val="20"/>
          <w:szCs w:val="20"/>
        </w:rPr>
        <w:t xml:space="preserve"> - </w:t>
      </w:r>
      <w:r w:rsidR="00390596">
        <w:rPr>
          <w:rFonts w:ascii="Arial" w:hAnsi="Arial" w:cs="Arial"/>
          <w:sz w:val="20"/>
          <w:szCs w:val="20"/>
        </w:rPr>
        <w:t xml:space="preserve">APF France handicap </w:t>
      </w:r>
    </w:p>
    <w:p w14:paraId="77C29A78" w14:textId="12D7353C" w:rsidR="00B251E9" w:rsidRDefault="00DA7BAD" w:rsidP="0039059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66/68 rue Marengo</w:t>
      </w:r>
    </w:p>
    <w:p w14:paraId="6521F831" w14:textId="631788A6" w:rsidR="00DA7BAD" w:rsidRDefault="00DA7BAD" w:rsidP="0039059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42000 SAINT-ETIENNE</w:t>
      </w:r>
    </w:p>
    <w:p w14:paraId="14992266" w14:textId="77777777" w:rsidR="00174213" w:rsidRDefault="00174213" w:rsidP="0039059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74213" w:rsidSect="001D71C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1DB"/>
    <w:multiLevelType w:val="hybridMultilevel"/>
    <w:tmpl w:val="7B968D92"/>
    <w:lvl w:ilvl="0" w:tplc="34922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3DEF"/>
    <w:multiLevelType w:val="hybridMultilevel"/>
    <w:tmpl w:val="7320FBA2"/>
    <w:lvl w:ilvl="0" w:tplc="34922A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605BE"/>
    <w:multiLevelType w:val="hybridMultilevel"/>
    <w:tmpl w:val="EFE6CCF8"/>
    <w:lvl w:ilvl="0" w:tplc="13923B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2BBB"/>
    <w:multiLevelType w:val="hybridMultilevel"/>
    <w:tmpl w:val="48B6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3AA"/>
    <w:multiLevelType w:val="hybridMultilevel"/>
    <w:tmpl w:val="CDBE83DC"/>
    <w:lvl w:ilvl="0" w:tplc="944CBC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2F5F"/>
    <w:multiLevelType w:val="hybridMultilevel"/>
    <w:tmpl w:val="04EACB8A"/>
    <w:lvl w:ilvl="0" w:tplc="13923B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C2744"/>
    <w:multiLevelType w:val="hybridMultilevel"/>
    <w:tmpl w:val="1FF8D574"/>
    <w:lvl w:ilvl="0" w:tplc="B4C6A0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4AF8"/>
    <w:multiLevelType w:val="hybridMultilevel"/>
    <w:tmpl w:val="C2283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76CB"/>
    <w:multiLevelType w:val="hybridMultilevel"/>
    <w:tmpl w:val="39A259A6"/>
    <w:lvl w:ilvl="0" w:tplc="34922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C6BDD"/>
    <w:multiLevelType w:val="hybridMultilevel"/>
    <w:tmpl w:val="A224D8E8"/>
    <w:lvl w:ilvl="0" w:tplc="13923B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871D7"/>
    <w:multiLevelType w:val="hybridMultilevel"/>
    <w:tmpl w:val="21E826F8"/>
    <w:lvl w:ilvl="0" w:tplc="B4C6A0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D09EF"/>
    <w:multiLevelType w:val="hybridMultilevel"/>
    <w:tmpl w:val="9950097C"/>
    <w:lvl w:ilvl="0" w:tplc="B4C6A0B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9F"/>
    <w:rsid w:val="00061D22"/>
    <w:rsid w:val="000C7B9F"/>
    <w:rsid w:val="00174213"/>
    <w:rsid w:val="001D71CA"/>
    <w:rsid w:val="001E6297"/>
    <w:rsid w:val="00202EBA"/>
    <w:rsid w:val="0030453A"/>
    <w:rsid w:val="00350B2D"/>
    <w:rsid w:val="00390596"/>
    <w:rsid w:val="003C1E2E"/>
    <w:rsid w:val="003D1E6D"/>
    <w:rsid w:val="00424236"/>
    <w:rsid w:val="00433424"/>
    <w:rsid w:val="00512E4C"/>
    <w:rsid w:val="00555015"/>
    <w:rsid w:val="00563963"/>
    <w:rsid w:val="00571396"/>
    <w:rsid w:val="005C775D"/>
    <w:rsid w:val="006307BE"/>
    <w:rsid w:val="00667D37"/>
    <w:rsid w:val="00675EC0"/>
    <w:rsid w:val="006E646B"/>
    <w:rsid w:val="0070686F"/>
    <w:rsid w:val="00706A38"/>
    <w:rsid w:val="00761B93"/>
    <w:rsid w:val="007E004C"/>
    <w:rsid w:val="008659E2"/>
    <w:rsid w:val="0089050A"/>
    <w:rsid w:val="00899B94"/>
    <w:rsid w:val="008A3742"/>
    <w:rsid w:val="008F2183"/>
    <w:rsid w:val="009F2AEA"/>
    <w:rsid w:val="00A05791"/>
    <w:rsid w:val="00B05899"/>
    <w:rsid w:val="00B251E9"/>
    <w:rsid w:val="00B63F13"/>
    <w:rsid w:val="00BD4C20"/>
    <w:rsid w:val="00C0D7EE"/>
    <w:rsid w:val="00C61817"/>
    <w:rsid w:val="00C7607B"/>
    <w:rsid w:val="00CF40C1"/>
    <w:rsid w:val="00D56702"/>
    <w:rsid w:val="00DA7BAD"/>
    <w:rsid w:val="00DB3A66"/>
    <w:rsid w:val="00DC07A5"/>
    <w:rsid w:val="00DE0C5C"/>
    <w:rsid w:val="00E1436C"/>
    <w:rsid w:val="00E643F7"/>
    <w:rsid w:val="00E9576A"/>
    <w:rsid w:val="00F24A18"/>
    <w:rsid w:val="03425799"/>
    <w:rsid w:val="15CEE65A"/>
    <w:rsid w:val="35087D45"/>
    <w:rsid w:val="3C6B81BC"/>
    <w:rsid w:val="427B939E"/>
    <w:rsid w:val="427DD2E4"/>
    <w:rsid w:val="48ED1468"/>
    <w:rsid w:val="5438193C"/>
    <w:rsid w:val="65731630"/>
    <w:rsid w:val="670EE691"/>
    <w:rsid w:val="68AAB6F2"/>
    <w:rsid w:val="6A700398"/>
    <w:rsid w:val="6C8389E6"/>
    <w:rsid w:val="7206F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20CE"/>
  <w15:chartTrackingRefBased/>
  <w15:docId w15:val="{039A38FD-9CDE-4566-A588-89E4C550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D71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76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61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81fd90-9ca5-4c40-a2b5-b43f6dbe817e" xsi:nil="true"/>
    <lcf76f155ced4ddcb4097134ff3c332f xmlns="a51789c4-bb47-4c68-b8b3-d524084480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D8697F198124EB64223A19B5624A5" ma:contentTypeVersion="16" ma:contentTypeDescription="Crée un document." ma:contentTypeScope="" ma:versionID="e3d1d99e0d2f785c5a3c5e6df2972e23">
  <xsd:schema xmlns:xsd="http://www.w3.org/2001/XMLSchema" xmlns:xs="http://www.w3.org/2001/XMLSchema" xmlns:p="http://schemas.microsoft.com/office/2006/metadata/properties" xmlns:ns2="a51789c4-bb47-4c68-b8b3-d524084480a5" xmlns:ns3="2c81fd90-9ca5-4c40-a2b5-b43f6dbe817e" targetNamespace="http://schemas.microsoft.com/office/2006/metadata/properties" ma:root="true" ma:fieldsID="4db00153a033a293cf999c82b6d9488a" ns2:_="" ns3:_="">
    <xsd:import namespace="a51789c4-bb47-4c68-b8b3-d524084480a5"/>
    <xsd:import namespace="2c81fd90-9ca5-4c40-a2b5-b43f6dbe8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89c4-bb47-4c68-b8b3-d5240844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25b25fd-3b64-4ee3-9de6-2ed88bd688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1fd90-9ca5-4c40-a2b5-b43f6dbe8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96ce7-683c-4e1c-ac22-18bbdf5ca9ea}" ma:internalName="TaxCatchAll" ma:showField="CatchAllData" ma:web="2c81fd90-9ca5-4c40-a2b5-b43f6dbe8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6B7CE-0D4F-4861-AA6C-761EA46BA5A5}">
  <ds:schemaRefs>
    <ds:schemaRef ds:uri="http://schemas.microsoft.com/office/2006/metadata/properties"/>
    <ds:schemaRef ds:uri="http://schemas.microsoft.com/office/infopath/2007/PartnerControls"/>
    <ds:schemaRef ds:uri="2c81fd90-9ca5-4c40-a2b5-b43f6dbe817e"/>
    <ds:schemaRef ds:uri="a51789c4-bb47-4c68-b8b3-d524084480a5"/>
  </ds:schemaRefs>
</ds:datastoreItem>
</file>

<file path=customXml/itemProps2.xml><?xml version="1.0" encoding="utf-8"?>
<ds:datastoreItem xmlns:ds="http://schemas.openxmlformats.org/officeDocument/2006/customXml" ds:itemID="{9BCC18A7-6D20-4BF1-85DE-AD9B328B1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12AE7-8A7B-482A-9F83-6B6435180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789c4-bb47-4c68-b8b3-d524084480a5"/>
    <ds:schemaRef ds:uri="2c81fd90-9ca5-4c40-a2b5-b43f6dbe8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REVEYRON</dc:creator>
  <cp:keywords/>
  <dc:description/>
  <cp:lastModifiedBy>LEMMET Jannick</cp:lastModifiedBy>
  <cp:revision>2</cp:revision>
  <dcterms:created xsi:type="dcterms:W3CDTF">2022-12-02T15:27:00Z</dcterms:created>
  <dcterms:modified xsi:type="dcterms:W3CDTF">2022-12-02T15:27:00Z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0x010100FFC592C578261744B738D4672AB3E142</vt:lpwstr>
  </property>
  <property fmtid="{D5CDD505-2E9C-101B-9397-08002B2CF9AE}" pid="3" name="MediaServiceImageTags">
    <vt:lpwstr/>
  </property>
</Properties>
</file>