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D3E" w:rsidRDefault="007E58D4">
      <w:pPr>
        <w:rPr>
          <w:b/>
        </w:rPr>
      </w:pPr>
      <w:r>
        <w:rPr>
          <w:b/>
        </w:rPr>
        <w:t>Repérage précoce du Refus Scolaire Anxieux (RSA) : une expérimentation en cours.</w:t>
      </w:r>
    </w:p>
    <w:p w:rsidR="00152F9E" w:rsidRDefault="00152F9E">
      <w:pPr>
        <w:rPr>
          <w:b/>
        </w:rPr>
      </w:pPr>
      <w:r>
        <w:rPr>
          <w:b/>
        </w:rPr>
        <w:t>Dr Catherine JOHN, médecin psychiatre coordinatrice, CMPP Val Garonne, ASEI, Toulouse</w:t>
      </w:r>
    </w:p>
    <w:p w:rsidR="000E2599" w:rsidRPr="00581D3E" w:rsidRDefault="00B63E02">
      <w:r>
        <w:t>Le refus scolaire anxieux est une p</w:t>
      </w:r>
      <w:r w:rsidR="000E2599" w:rsidRPr="00581D3E">
        <w:t>réoccupation ancienne,</w:t>
      </w:r>
      <w:r>
        <w:t xml:space="preserve"> née avec l’avènement de la scolarité obligatoire,</w:t>
      </w:r>
      <w:r w:rsidR="000E2599" w:rsidRPr="00581D3E">
        <w:t xml:space="preserve"> du fait notamment de son impact individuel et social</w:t>
      </w:r>
      <w:r>
        <w:t> ;</w:t>
      </w:r>
      <w:r w:rsidR="000E2599" w:rsidRPr="00581D3E">
        <w:t xml:space="preserve"> il r</w:t>
      </w:r>
      <w:r w:rsidR="007E58D4" w:rsidRPr="00581D3E">
        <w:t>e</w:t>
      </w:r>
      <w:r w:rsidR="000E2599" w:rsidRPr="00581D3E">
        <w:t>ste néanmoins sous-d</w:t>
      </w:r>
      <w:r>
        <w:t>ia</w:t>
      </w:r>
      <w:r w:rsidR="000E2599" w:rsidRPr="00581D3E">
        <w:t>g</w:t>
      </w:r>
      <w:r>
        <w:t>nostiqué.</w:t>
      </w:r>
    </w:p>
    <w:p w:rsidR="007E58D4" w:rsidRDefault="007E58D4" w:rsidP="00052E3A">
      <w:r w:rsidRPr="007E58D4">
        <w:rPr>
          <w:b/>
        </w:rPr>
        <w:t>1/ Données épidémiologiques</w:t>
      </w:r>
      <w:r>
        <w:t> :</w:t>
      </w:r>
      <w:r w:rsidR="00B63E02">
        <w:t xml:space="preserve"> </w:t>
      </w:r>
    </w:p>
    <w:p w:rsidR="00052E3A" w:rsidRDefault="00052E3A" w:rsidP="00052E3A">
      <w:pPr>
        <w:rPr>
          <w:color w:val="FF0000"/>
        </w:rPr>
      </w:pPr>
      <w:r w:rsidRPr="00052E3A">
        <w:t>Le RSA</w:t>
      </w:r>
      <w:r>
        <w:t xml:space="preserve"> touche entre 1 et 5 % des enfants et ado</w:t>
      </w:r>
      <w:r w:rsidR="00152F9E">
        <w:t>lescents</w:t>
      </w:r>
      <w:r w:rsidR="00723B52">
        <w:t xml:space="preserve"> ( </w:t>
      </w:r>
      <w:r w:rsidR="00152F9E">
        <w:t xml:space="preserve">ces données sont </w:t>
      </w:r>
      <w:r w:rsidR="00723B52">
        <w:t>à revoir à la hausse depuis la crise sanitaire)</w:t>
      </w:r>
      <w:r>
        <w:t xml:space="preserve">, touche aussi bien les filles que les garçons, est indépendant du niveau </w:t>
      </w:r>
      <w:r w:rsidR="007E58D4">
        <w:t>socio-économique</w:t>
      </w:r>
      <w:r>
        <w:t xml:space="preserve"> de la famille</w:t>
      </w:r>
      <w:r w:rsidR="00844F88">
        <w:t xml:space="preserve"> ET du niveau scolaire</w:t>
      </w:r>
      <w:r w:rsidR="00BA4987">
        <w:t xml:space="preserve"> ( </w:t>
      </w:r>
      <w:r w:rsidR="00152F9E">
        <w:t xml:space="preserve">il </w:t>
      </w:r>
      <w:r w:rsidR="00BA4987">
        <w:t>serait même légèrement surreprésenté dans les milieux SE moyens à élevés)</w:t>
      </w:r>
      <w:r>
        <w:t> ; il est cause de déscolarisation  grave</w:t>
      </w:r>
      <w:r w:rsidR="00844F88">
        <w:t xml:space="preserve">, avec initialement maintien de la motivation pour les apprentissages, associé au développement de comorbidités psychiatriques : troubles anxieux sévères et dépression caractérisée ( </w:t>
      </w:r>
      <w:r w:rsidR="00DD66CD" w:rsidRPr="00DD66CD">
        <w:t xml:space="preserve">50 % d’après une étude de 2001, </w:t>
      </w:r>
      <w:proofErr w:type="spellStart"/>
      <w:r w:rsidR="00DD66CD" w:rsidRPr="00DD66CD">
        <w:t>Heyne</w:t>
      </w:r>
      <w:proofErr w:type="spellEnd"/>
      <w:r w:rsidR="00DD66CD" w:rsidRPr="00DD66CD">
        <w:t>)</w:t>
      </w:r>
      <w:r w:rsidR="000E2599">
        <w:tab/>
      </w:r>
      <w:r w:rsidR="000E2599">
        <w:tab/>
      </w:r>
      <w:r w:rsidR="00152F9E">
        <w:t>On ne retrouve p</w:t>
      </w:r>
      <w:r w:rsidR="000E2599">
        <w:t xml:space="preserve">as d’étude </w:t>
      </w:r>
      <w:r w:rsidR="00152F9E">
        <w:t>é</w:t>
      </w:r>
      <w:r w:rsidR="000E2599">
        <w:t>pidémio</w:t>
      </w:r>
      <w:r w:rsidR="00152F9E">
        <w:t>logique</w:t>
      </w:r>
      <w:r w:rsidR="000E2599">
        <w:t xml:space="preserve"> menée en France.</w:t>
      </w:r>
    </w:p>
    <w:p w:rsidR="00BA4987" w:rsidRDefault="00152F9E" w:rsidP="00052E3A">
      <w:r>
        <w:t>Deux pics de</w:t>
      </w:r>
      <w:r w:rsidR="00BA4987" w:rsidRPr="00BA4987">
        <w:t xml:space="preserve"> fréquence</w:t>
      </w:r>
      <w:r>
        <w:t xml:space="preserve"> sont repérables</w:t>
      </w:r>
      <w:r w:rsidR="00BA4987" w:rsidRPr="00BA4987">
        <w:t xml:space="preserve"> : </w:t>
      </w:r>
      <w:r>
        <w:t>l’</w:t>
      </w:r>
      <w:r w:rsidR="00BA4987" w:rsidRPr="00BA4987">
        <w:t xml:space="preserve">entrée </w:t>
      </w:r>
      <w:r>
        <w:t xml:space="preserve">en </w:t>
      </w:r>
      <w:r w:rsidR="00BA4987" w:rsidRPr="00BA4987">
        <w:t>primaire,</w:t>
      </w:r>
      <w:r>
        <w:t xml:space="preserve"> puis </w:t>
      </w:r>
      <w:r w:rsidRPr="00BA4987">
        <w:t>l’entrée</w:t>
      </w:r>
      <w:r w:rsidR="00BA4987" w:rsidRPr="00BA4987">
        <w:t xml:space="preserve"> </w:t>
      </w:r>
      <w:r>
        <w:t xml:space="preserve">au </w:t>
      </w:r>
      <w:r w:rsidR="00BA4987" w:rsidRPr="00BA4987">
        <w:t>collège (11 ans)</w:t>
      </w:r>
      <w:r>
        <w:t>. Les adolescents entre 13 et 15 ans sont également très concernés.</w:t>
      </w:r>
    </w:p>
    <w:p w:rsidR="007E58D4" w:rsidRPr="00C1540C" w:rsidRDefault="007E58D4" w:rsidP="00052E3A">
      <w:pPr>
        <w:rPr>
          <w:b/>
        </w:rPr>
      </w:pPr>
      <w:r w:rsidRPr="00C1540C">
        <w:rPr>
          <w:b/>
        </w:rPr>
        <w:t>2/ entité nosographique ?</w:t>
      </w:r>
      <w:r w:rsidR="00B63E02">
        <w:rPr>
          <w:b/>
        </w:rPr>
        <w:t xml:space="preserve">   </w:t>
      </w:r>
    </w:p>
    <w:p w:rsidR="007E58D4" w:rsidRDefault="007E58D4" w:rsidP="007E58D4">
      <w:r>
        <w:t xml:space="preserve">On a </w:t>
      </w:r>
      <w:proofErr w:type="gramStart"/>
      <w:r>
        <w:t>décrit ,</w:t>
      </w:r>
      <w:proofErr w:type="gramEnd"/>
      <w:r>
        <w:t xml:space="preserve"> dès lors</w:t>
      </w:r>
      <w:r w:rsidR="00152F9E">
        <w:t xml:space="preserve"> </w:t>
      </w:r>
      <w:r>
        <w:t xml:space="preserve">que la scolarisation a été rendue obligatoire à la fin du XIX s, « l’école </w:t>
      </w:r>
      <w:r w:rsidR="00152F9E">
        <w:t>buissonnière</w:t>
      </w:r>
      <w:r>
        <w:t xml:space="preserve"> », puis en 1932, la psychanalyste </w:t>
      </w:r>
      <w:proofErr w:type="spellStart"/>
      <w:r>
        <w:t>Broadwin</w:t>
      </w:r>
      <w:proofErr w:type="spellEnd"/>
      <w:r>
        <w:t xml:space="preserve"> décrit aux US le refus scolaire avec anxiété, puis en 41, </w:t>
      </w:r>
      <w:proofErr w:type="spellStart"/>
      <w:r>
        <w:t>A.Johnson</w:t>
      </w:r>
      <w:proofErr w:type="spellEnd"/>
      <w:r>
        <w:t xml:space="preserve"> introduit le terme de phobie scolaire « </w:t>
      </w:r>
      <w:r w:rsidRPr="009C2665">
        <w:rPr>
          <w:i/>
        </w:rPr>
        <w:t>les enfants, pour des raisons irrationnelles, refusent d’aller à l’école et résistent avec des réactions d’anxiété très vives ou de panique quand on essaie de les y forcer </w:t>
      </w:r>
      <w:r>
        <w:t>» . Elle revient 15 ans plus tard sur ce terme, au motif qu’elle pensait qu’il ne s’agissait pas d’une phobie de l’école mais d’anxiété de séparation.</w:t>
      </w:r>
      <w:r>
        <w:tab/>
      </w:r>
      <w:r>
        <w:tab/>
      </w:r>
      <w:r>
        <w:tab/>
        <w:t xml:space="preserve">En 1960 apparait le </w:t>
      </w:r>
      <w:r w:rsidR="00E66D32">
        <w:t>« </w:t>
      </w:r>
      <w:proofErr w:type="spellStart"/>
      <w:r>
        <w:t>S</w:t>
      </w:r>
      <w:r w:rsidR="00E66D32">
        <w:t>chool</w:t>
      </w:r>
      <w:proofErr w:type="spellEnd"/>
      <w:r w:rsidR="00E66D32">
        <w:t xml:space="preserve"> </w:t>
      </w:r>
      <w:proofErr w:type="spellStart"/>
      <w:r>
        <w:t>R</w:t>
      </w:r>
      <w:r w:rsidR="00E66D32">
        <w:t>efusal</w:t>
      </w:r>
      <w:proofErr w:type="spellEnd"/>
      <w:r w:rsidR="00E66D32">
        <w:t> »</w:t>
      </w:r>
      <w:r>
        <w:t xml:space="preserve"> (refus scolaire)</w:t>
      </w:r>
      <w:r w:rsidR="00E66D32">
        <w:t xml:space="preserve"> </w:t>
      </w:r>
      <w:r w:rsidR="00637320">
        <w:t xml:space="preserve">dans la littérature </w:t>
      </w:r>
      <w:proofErr w:type="spellStart"/>
      <w:r w:rsidR="00637320">
        <w:t>anglo-saxone</w:t>
      </w:r>
      <w:proofErr w:type="spellEnd"/>
      <w:r w:rsidR="00637320">
        <w:t>.</w:t>
      </w:r>
    </w:p>
    <w:p w:rsidR="007E58D4" w:rsidRDefault="007E58D4" w:rsidP="007E58D4">
      <w:pPr>
        <w:rPr>
          <w:bCs/>
        </w:rPr>
      </w:pPr>
      <w:r w:rsidRPr="007E58D4">
        <w:rPr>
          <w:bCs/>
        </w:rPr>
        <w:t xml:space="preserve">  Selon de Ajuriaguerra, </w:t>
      </w:r>
      <w:proofErr w:type="gramStart"/>
      <w:r w:rsidRPr="007E58D4">
        <w:rPr>
          <w:bCs/>
        </w:rPr>
        <w:t>1974,  </w:t>
      </w:r>
      <w:r w:rsidRPr="007E58D4">
        <w:t>:</w:t>
      </w:r>
      <w:proofErr w:type="gramEnd"/>
      <w:r w:rsidRPr="007E58D4">
        <w:t xml:space="preserve"> </w:t>
      </w:r>
      <w:r w:rsidR="00637320">
        <w:t>« </w:t>
      </w:r>
      <w:r w:rsidRPr="007E58D4">
        <w:rPr>
          <w:bCs/>
        </w:rPr>
        <w:t>Il s’agit d’enfants ou d’adolescents qui, pour des raisons irrationnelles refusent d’aller à l’école et résistent avec des réactions d’anxiété très vives ou de panique quand on essaie de les y forcer</w:t>
      </w:r>
      <w:r w:rsidR="00637320">
        <w:rPr>
          <w:bCs/>
        </w:rPr>
        <w:t> »</w:t>
      </w:r>
    </w:p>
    <w:p w:rsidR="00C1540C" w:rsidRDefault="007E58D4" w:rsidP="00C1540C">
      <w:r>
        <w:t xml:space="preserve">Le RSA n’est pas une entité clinique reconnue dans le DSM5 </w:t>
      </w:r>
      <w:r w:rsidR="00E66D32">
        <w:t>(présenté</w:t>
      </w:r>
      <w:r>
        <w:t xml:space="preserve"> comme composante comportementale de l’anxiété de séparation, ce qui est discutable) ou </w:t>
      </w:r>
      <w:r w:rsidRPr="003D172F">
        <w:t xml:space="preserve">la CIM </w:t>
      </w:r>
      <w:r w:rsidR="00E66D32" w:rsidRPr="003D172F">
        <w:t>(mais</w:t>
      </w:r>
      <w:r w:rsidRPr="003D172F">
        <w:t xml:space="preserve"> bien dans la CFTMEA</w:t>
      </w:r>
      <w:r>
        <w:t xml:space="preserve">, au chapitre </w:t>
      </w:r>
      <w:r w:rsidR="00E66D32">
        <w:t>« </w:t>
      </w:r>
      <w:r>
        <w:t>S</w:t>
      </w:r>
      <w:r w:rsidR="00E66D32">
        <w:t>ymptômes</w:t>
      </w:r>
      <w:r>
        <w:t xml:space="preserve"> phobiques</w:t>
      </w:r>
      <w:r w:rsidR="00E66D32">
        <w:t> »</w:t>
      </w:r>
      <w:r>
        <w:t>, « phobie scolaire »</w:t>
      </w:r>
      <w:r w:rsidRPr="003D172F">
        <w:t>) </w:t>
      </w:r>
      <w:r>
        <w:t>; il en résulte une rareté des études ; les déterminants du RSA restent donc peu connus, ce qui impacte la mise en place de mesures de prévention.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D’après l’étude récente de l’équipe de Montpellier (portant sur 89 </w:t>
      </w:r>
      <w:proofErr w:type="gramStart"/>
      <w:r>
        <w:t>ado</w:t>
      </w:r>
      <w:proofErr w:type="gramEnd"/>
      <w:r>
        <w:t xml:space="preserve"> en 2 groupes scolarisés (34) et déscolarisés avec RSA (55)), </w:t>
      </w:r>
      <w:r w:rsidRPr="00BA4987">
        <w:rPr>
          <w:b/>
        </w:rPr>
        <w:t>l’anxiété de séparation n’est pas prépondérante</w:t>
      </w:r>
      <w:r>
        <w:t>, contrairement à l’anxiété sociale et l’anxiété généralisée.</w:t>
      </w:r>
      <w:r w:rsidR="00C1540C" w:rsidRPr="00C1540C">
        <w:t xml:space="preserve"> </w:t>
      </w:r>
      <w:r w:rsidR="00C1540C">
        <w:tab/>
      </w:r>
      <w:r w:rsidR="00C1540C">
        <w:tab/>
      </w:r>
      <w:r w:rsidR="00C1540C">
        <w:tab/>
      </w:r>
      <w:r w:rsidR="00C1540C">
        <w:tab/>
      </w:r>
      <w:r w:rsidR="00C1540C">
        <w:tab/>
      </w:r>
      <w:r w:rsidR="00C1540C">
        <w:tab/>
      </w:r>
      <w:r w:rsidR="00637320">
        <w:t xml:space="preserve">Selon une étude de 2003 </w:t>
      </w:r>
      <w:proofErr w:type="spellStart"/>
      <w:r w:rsidR="00637320">
        <w:t>Egger</w:t>
      </w:r>
      <w:proofErr w:type="spellEnd"/>
      <w:r w:rsidR="00637320">
        <w:t xml:space="preserve"> et coll (J Am </w:t>
      </w:r>
      <w:proofErr w:type="spellStart"/>
      <w:r w:rsidR="00637320">
        <w:t>Acad</w:t>
      </w:r>
      <w:proofErr w:type="spellEnd"/>
      <w:r w:rsidR="00637320">
        <w:t xml:space="preserve"> Child Ado </w:t>
      </w:r>
      <w:proofErr w:type="spellStart"/>
      <w:r w:rsidR="00637320">
        <w:t>Psychiatry</w:t>
      </w:r>
      <w:proofErr w:type="spellEnd"/>
      <w:r w:rsidR="00637320">
        <w:t>), d</w:t>
      </w:r>
      <w:r w:rsidR="00C1540C">
        <w:t>ans plus de 50% des cas, des tr</w:t>
      </w:r>
      <w:r w:rsidR="00965784">
        <w:t>oubles</w:t>
      </w:r>
      <w:r w:rsidR="00C1540C">
        <w:t xml:space="preserve"> psychiatriques préexistent</w:t>
      </w:r>
      <w:r w:rsidR="00965784">
        <w:t xml:space="preserve"> au RSA</w:t>
      </w:r>
      <w:r w:rsidR="00C1540C">
        <w:t>, contre 7% dans la population générale</w:t>
      </w:r>
      <w:r w:rsidR="00637320">
        <w:t> :</w:t>
      </w:r>
      <w:r w:rsidR="00637320">
        <w:tab/>
      </w:r>
      <w:r w:rsidR="00637320">
        <w:tab/>
      </w:r>
      <w:r w:rsidR="00637320">
        <w:tab/>
      </w:r>
      <w:r w:rsidR="00C1540C">
        <w:t xml:space="preserve">- il s’agit essentiellement de troubles </w:t>
      </w:r>
      <w:proofErr w:type="gramStart"/>
      <w:r w:rsidR="00C1540C">
        <w:t>anxieux  pouvant</w:t>
      </w:r>
      <w:proofErr w:type="gramEnd"/>
      <w:r w:rsidR="00C1540C">
        <w:t xml:space="preserve"> être retrouvés, selon les études jusque dans 80% des cas, en particulier chez les plus petits une anxiété de séparation, alors </w:t>
      </w:r>
      <w:r w:rsidR="00C1540C">
        <w:lastRenderedPageBreak/>
        <w:t>que les ado sont plus concernés par l’anxiété sociale</w:t>
      </w:r>
      <w:r w:rsidR="00965784">
        <w:t>.</w:t>
      </w:r>
      <w:r w:rsidR="00C1540C">
        <w:tab/>
      </w:r>
      <w:r w:rsidR="00C1540C">
        <w:tab/>
      </w:r>
      <w:r w:rsidR="00C1540C">
        <w:tab/>
      </w:r>
      <w:r w:rsidR="00C1540C">
        <w:tab/>
      </w:r>
      <w:r w:rsidR="00C1540C">
        <w:tab/>
      </w:r>
      <w:r w:rsidR="00C1540C">
        <w:tab/>
      </w:r>
      <w:r w:rsidR="00C1540C">
        <w:tab/>
      </w:r>
      <w:r w:rsidR="00C1540C">
        <w:tab/>
        <w:t xml:space="preserve">- </w:t>
      </w:r>
      <w:r w:rsidR="00965784">
        <w:t xml:space="preserve">Episode dépressif caractérisé dans </w:t>
      </w:r>
      <w:proofErr w:type="gramStart"/>
      <w:r w:rsidR="00965784">
        <w:t xml:space="preserve">plus </w:t>
      </w:r>
      <w:r w:rsidR="00C1540C">
        <w:t xml:space="preserve"> de</w:t>
      </w:r>
      <w:proofErr w:type="gramEnd"/>
      <w:r w:rsidR="00C1540C">
        <w:t xml:space="preserve"> 50%</w:t>
      </w:r>
      <w:r w:rsidR="00965784">
        <w:t xml:space="preserve"> des cas.</w:t>
      </w:r>
    </w:p>
    <w:p w:rsidR="00844F88" w:rsidRDefault="00C1540C" w:rsidP="00052E3A">
      <w:r w:rsidRPr="00637320">
        <w:rPr>
          <w:b/>
        </w:rPr>
        <w:t>Actuellement, l</w:t>
      </w:r>
      <w:r w:rsidR="00DD66CD" w:rsidRPr="00637320">
        <w:rPr>
          <w:b/>
        </w:rPr>
        <w:t>a plupart des auteurs utilisent les critères de Berg</w:t>
      </w:r>
      <w:r w:rsidR="00844F88" w:rsidRPr="00637320">
        <w:rPr>
          <w:b/>
          <w:color w:val="FF0000"/>
        </w:rPr>
        <w:t> </w:t>
      </w:r>
      <w:r w:rsidR="00965784">
        <w:rPr>
          <w:b/>
        </w:rPr>
        <w:t>pour définir le RSA</w:t>
      </w:r>
      <w:r w:rsidR="00DD66CD">
        <w:tab/>
      </w:r>
      <w:r w:rsidR="00DD66CD">
        <w:tab/>
      </w:r>
      <w:r w:rsidR="00DD66CD">
        <w:tab/>
      </w:r>
      <w:r w:rsidR="00DD66CD">
        <w:tab/>
      </w:r>
      <w:r w:rsidR="00844F88">
        <w:t>-</w:t>
      </w:r>
      <w:r w:rsidR="009C2665">
        <w:t xml:space="preserve">réticence ou </w:t>
      </w:r>
      <w:r w:rsidR="00844F88">
        <w:t>refus</w:t>
      </w:r>
      <w:r w:rsidR="009C2665">
        <w:t xml:space="preserve"> fréquents</w:t>
      </w:r>
      <w:r w:rsidR="00844F88">
        <w:t xml:space="preserve"> d’aller à l’école,</w:t>
      </w:r>
      <w:r w:rsidR="00844F88">
        <w:tab/>
      </w:r>
      <w:r w:rsidR="00844F88">
        <w:tab/>
      </w:r>
      <w:r w:rsidR="00844F88">
        <w:tab/>
      </w:r>
      <w:r w:rsidR="00844F88">
        <w:tab/>
      </w:r>
      <w:r w:rsidR="009C2665">
        <w:tab/>
      </w:r>
      <w:r w:rsidR="009C2665">
        <w:tab/>
      </w:r>
      <w:r w:rsidR="009C2665">
        <w:tab/>
      </w:r>
      <w:r w:rsidR="00844F88">
        <w:t>-</w:t>
      </w:r>
      <w:r w:rsidR="009C2665">
        <w:t>détresse émotionnelle à la perspective de devoir aller à l’école, se traduisant par une crainte excessive, des</w:t>
      </w:r>
      <w:r w:rsidR="00844F88">
        <w:t xml:space="preserve"> crises de colère,</w:t>
      </w:r>
      <w:r w:rsidR="009C2665">
        <w:t xml:space="preserve"> de </w:t>
      </w:r>
      <w:proofErr w:type="gramStart"/>
      <w:r w:rsidR="009C2665">
        <w:t xml:space="preserve">la </w:t>
      </w:r>
      <w:r w:rsidR="00844F88">
        <w:t xml:space="preserve"> tristesse</w:t>
      </w:r>
      <w:proofErr w:type="gramEnd"/>
      <w:r w:rsidR="009C2665">
        <w:t xml:space="preserve"> ou des</w:t>
      </w:r>
      <w:r w:rsidR="00EA5A39">
        <w:t xml:space="preserve"> s</w:t>
      </w:r>
      <w:r w:rsidR="00965784">
        <w:t>ymptômes</w:t>
      </w:r>
      <w:r w:rsidR="00EA5A39">
        <w:t xml:space="preserve"> physiques</w:t>
      </w:r>
      <w:r w:rsidR="009C2665">
        <w:t xml:space="preserve"> inexpliqués</w:t>
      </w:r>
      <w:r w:rsidR="00EA5A39">
        <w:tab/>
      </w:r>
      <w:r w:rsidR="00BA4987">
        <w:t>( cortège de troubles neurovégétatifs.</w:t>
      </w:r>
      <w:r w:rsidR="00EA5A39">
        <w:tab/>
      </w:r>
      <w:r w:rsidR="004A5A02">
        <w:tab/>
      </w:r>
      <w:r w:rsidR="004A5A02">
        <w:tab/>
      </w:r>
      <w:r w:rsidR="004A5A02">
        <w:tab/>
      </w:r>
      <w:r w:rsidR="004A5A02">
        <w:tab/>
      </w:r>
      <w:r w:rsidR="004A5A02">
        <w:tab/>
      </w:r>
      <w:r w:rsidR="004A5A02">
        <w:tab/>
      </w:r>
      <w:r w:rsidR="004A5A02">
        <w:tab/>
      </w:r>
      <w:r w:rsidR="004A5A02">
        <w:tab/>
      </w:r>
      <w:r w:rsidR="004A5A02">
        <w:tab/>
        <w:t>-sans que l’enfant ou l’adolescent cherche à masquer son absentéisme</w:t>
      </w:r>
      <w:r w:rsidR="00EA5A39">
        <w:tab/>
      </w:r>
      <w:r w:rsidR="009C2665">
        <w:tab/>
      </w:r>
      <w:r w:rsidR="00BA4987">
        <w:tab/>
      </w:r>
      <w:r w:rsidR="00BA4987">
        <w:tab/>
      </w:r>
      <w:r w:rsidR="00EA5A39">
        <w:t>-</w:t>
      </w:r>
      <w:r w:rsidR="009C2665">
        <w:t xml:space="preserve"> </w:t>
      </w:r>
      <w:r w:rsidR="00EA5A39">
        <w:t>maintien à domicile sur le temps scolaire</w:t>
      </w:r>
      <w:r w:rsidR="009C2665">
        <w:tab/>
      </w:r>
      <w:r w:rsidR="004A5A02">
        <w:tab/>
      </w:r>
      <w:r w:rsidR="004A5A02">
        <w:tab/>
      </w:r>
      <w:r w:rsidR="004A5A02">
        <w:tab/>
      </w:r>
      <w:r w:rsidR="004A5A02">
        <w:tab/>
      </w:r>
      <w:r w:rsidR="004A5A02">
        <w:tab/>
      </w:r>
      <w:r w:rsidR="004A5A02">
        <w:tab/>
      </w:r>
      <w:r w:rsidR="00EA5A39">
        <w:t>- sans comportements anti-socia</w:t>
      </w:r>
      <w:r w:rsidR="009C2665">
        <w:t>ux significatifs</w:t>
      </w:r>
      <w:r w:rsidR="009C2665">
        <w:tab/>
      </w:r>
      <w:r w:rsidR="009C2665">
        <w:tab/>
      </w:r>
      <w:r w:rsidR="009C2665">
        <w:tab/>
      </w:r>
      <w:r w:rsidR="009C2665">
        <w:tab/>
      </w:r>
      <w:r w:rsidR="009C2665">
        <w:tab/>
      </w:r>
      <w:r w:rsidR="009C2665">
        <w:tab/>
      </w:r>
      <w:r w:rsidR="009C2665">
        <w:tab/>
        <w:t>-</w:t>
      </w:r>
      <w:r w:rsidR="00EA5A39">
        <w:t xml:space="preserve"> implication parentale pour inciter les enfants à aller à l’école</w:t>
      </w:r>
    </w:p>
    <w:p w:rsidR="00BA4987" w:rsidRDefault="00BA4987" w:rsidP="00052E3A">
      <w:r>
        <w:t xml:space="preserve">Le début en est insidieux, on peut retrouver des facteurs précipitants </w:t>
      </w:r>
      <w:r w:rsidR="00C1540C">
        <w:t xml:space="preserve">souvent retenus à tort comme causalités </w:t>
      </w:r>
      <w:r>
        <w:t>(</w:t>
      </w:r>
      <w:r w:rsidR="00965784">
        <w:t>problème</w:t>
      </w:r>
      <w:r>
        <w:t xml:space="preserve"> relationnel avec</w:t>
      </w:r>
      <w:r w:rsidR="00965784">
        <w:t xml:space="preserve"> des</w:t>
      </w:r>
      <w:r>
        <w:t xml:space="preserve"> pairs ou </w:t>
      </w:r>
      <w:r w:rsidR="00965784">
        <w:t xml:space="preserve">un </w:t>
      </w:r>
      <w:r>
        <w:t>enseignant</w:t>
      </w:r>
      <w:r w:rsidR="00965784">
        <w:t>)</w:t>
      </w:r>
      <w:r>
        <w:t>.</w:t>
      </w:r>
    </w:p>
    <w:p w:rsidR="00723B52" w:rsidRDefault="00A325D4" w:rsidP="00052E3A">
      <w:r>
        <w:t>Diag</w:t>
      </w:r>
      <w:r w:rsidR="00965784">
        <w:t xml:space="preserve">nostic </w:t>
      </w:r>
      <w:r>
        <w:t xml:space="preserve">différentiel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décrochage chez des enfants avec difficultés scolaires anciennes</w:t>
      </w:r>
      <w:r>
        <w:tab/>
      </w:r>
      <w:r>
        <w:tab/>
      </w:r>
      <w:r>
        <w:tab/>
      </w:r>
      <w:r>
        <w:tab/>
        <w:t xml:space="preserve">- </w:t>
      </w:r>
      <w:r w:rsidR="00E8631B">
        <w:t>Ecole buisson</w:t>
      </w:r>
      <w:r w:rsidR="00965784">
        <w:t>n</w:t>
      </w:r>
      <w:r w:rsidR="00E8631B">
        <w:t xml:space="preserve">ière </w:t>
      </w:r>
      <w:proofErr w:type="gramStart"/>
      <w:r w:rsidR="00E8631B">
        <w:t xml:space="preserve">( </w:t>
      </w:r>
      <w:proofErr w:type="spellStart"/>
      <w:r w:rsidR="00E8631B">
        <w:t>Truancy</w:t>
      </w:r>
      <w:proofErr w:type="spellEnd"/>
      <w:proofErr w:type="gramEnd"/>
      <w:r w:rsidR="00E8631B">
        <w:t>), avec démotivation scolaire, s</w:t>
      </w:r>
      <w:r w:rsidR="00965784">
        <w:t>ou</w:t>
      </w:r>
      <w:r w:rsidR="00E8631B">
        <w:t>v</w:t>
      </w:r>
      <w:r w:rsidR="00965784">
        <w:t>en</w:t>
      </w:r>
      <w:r w:rsidR="00E8631B">
        <w:t>t asso</w:t>
      </w:r>
      <w:r w:rsidR="00965784">
        <w:t>ciée</w:t>
      </w:r>
      <w:r w:rsidR="00E8631B">
        <w:t xml:space="preserve"> à d’autres t</w:t>
      </w:r>
      <w:r w:rsidR="00965784">
        <w:t>roubles</w:t>
      </w:r>
      <w:r w:rsidR="00E8631B">
        <w:t xml:space="preserve"> des conduites.</w:t>
      </w:r>
      <w:r w:rsidR="00E8631B">
        <w:tab/>
      </w:r>
      <w:r w:rsidR="00965784">
        <w:tab/>
      </w:r>
      <w:r w:rsidR="00965784">
        <w:tab/>
      </w:r>
      <w:r w:rsidR="00965784">
        <w:tab/>
      </w:r>
      <w:r w:rsidR="00965784">
        <w:tab/>
      </w:r>
      <w:r w:rsidR="00965784">
        <w:tab/>
      </w:r>
      <w:r w:rsidR="00965784">
        <w:tab/>
      </w:r>
      <w:r w:rsidR="00965784">
        <w:tab/>
      </w:r>
      <w:r w:rsidR="00965784">
        <w:tab/>
      </w:r>
      <w:r w:rsidR="00965784">
        <w:tab/>
      </w:r>
      <w:r w:rsidR="00E8631B">
        <w:t>- refus familial du système scolaire avec choix d’</w:t>
      </w:r>
      <w:r w:rsidR="00965784">
        <w:t>éducation en famille</w:t>
      </w:r>
      <w:r w:rsidR="00E8631B">
        <w:tab/>
      </w:r>
      <w:r w:rsidR="00E8631B">
        <w:tab/>
      </w:r>
      <w:r w:rsidR="00E8631B">
        <w:tab/>
      </w:r>
      <w:r w:rsidR="00E8631B">
        <w:tab/>
        <w:t>-début de tr</w:t>
      </w:r>
      <w:r w:rsidR="00965784">
        <w:t>oubles</w:t>
      </w:r>
      <w:r w:rsidR="00E8631B">
        <w:t xml:space="preserve"> psychotiques, schizo</w:t>
      </w:r>
      <w:r w:rsidR="00965784">
        <w:t>phréniques</w:t>
      </w:r>
      <w:r w:rsidR="00E8631B">
        <w:t xml:space="preserve"> en particulier.</w:t>
      </w:r>
      <w:r w:rsidR="00E8631B">
        <w:tab/>
      </w:r>
      <w:r w:rsidR="00E8631B">
        <w:tab/>
      </w:r>
      <w:r w:rsidR="00E8631B">
        <w:tab/>
      </w:r>
      <w:r w:rsidR="00E8631B">
        <w:tab/>
        <w:t>-</w:t>
      </w:r>
      <w:r w:rsidR="00965784">
        <w:t>Episode dépressif caractérisé</w:t>
      </w:r>
      <w:r w:rsidR="00E8631B">
        <w:t xml:space="preserve"> initial</w:t>
      </w:r>
      <w:r>
        <w:tab/>
      </w:r>
    </w:p>
    <w:p w:rsidR="00052E3A" w:rsidRPr="00965784" w:rsidRDefault="00C1540C" w:rsidP="00052E3A">
      <w:pPr>
        <w:rPr>
          <w:b/>
        </w:rPr>
      </w:pPr>
      <w:r w:rsidRPr="00C1540C">
        <w:rPr>
          <w:b/>
        </w:rPr>
        <w:t>3/ Naissance du projet</w:t>
      </w:r>
      <w:r w:rsidR="00723B52">
        <w:tab/>
      </w:r>
      <w:r w:rsidR="00965784" w:rsidRPr="00965784">
        <w:rPr>
          <w:b/>
        </w:rPr>
        <w:t>au CMPP</w:t>
      </w:r>
      <w:r w:rsidR="00723B52">
        <w:tab/>
      </w:r>
      <w:r w:rsidR="00A325D4">
        <w:tab/>
      </w:r>
      <w:r w:rsidR="00A325D4">
        <w:tab/>
      </w:r>
      <w:r w:rsidR="00A325D4">
        <w:tab/>
      </w:r>
      <w:r w:rsidR="00A325D4">
        <w:tab/>
      </w:r>
      <w:r w:rsidR="00A325D4">
        <w:tab/>
      </w:r>
      <w:r w:rsidR="00A325D4">
        <w:tab/>
      </w:r>
      <w:r w:rsidR="00A325D4">
        <w:tab/>
      </w:r>
      <w:r w:rsidR="00A325D4">
        <w:tab/>
      </w:r>
      <w:r w:rsidR="00052E3A">
        <w:t>La réflexion sur le sujet a débuté en 2019, avec le</w:t>
      </w:r>
      <w:r w:rsidR="00A6306D">
        <w:t xml:space="preserve"> mé</w:t>
      </w:r>
      <w:r w:rsidR="00124B00">
        <w:t>de</w:t>
      </w:r>
      <w:r w:rsidR="00A6306D">
        <w:t>cin EN</w:t>
      </w:r>
      <w:r w:rsidR="00052E3A">
        <w:t xml:space="preserve"> </w:t>
      </w:r>
      <w:r w:rsidR="00124B00">
        <w:t>(</w:t>
      </w:r>
      <w:r w:rsidR="00052E3A">
        <w:t>Dr Roch</w:t>
      </w:r>
      <w:r w:rsidR="00124B00">
        <w:t>)</w:t>
      </w:r>
      <w:r w:rsidR="00052E3A">
        <w:t xml:space="preserve"> pour une mise en œuvre à la rentrée 2020, conformément aux orientations déclinées dans le PTSM</w:t>
      </w:r>
      <w:r>
        <w:t xml:space="preserve"> </w:t>
      </w:r>
      <w:proofErr w:type="gramStart"/>
      <w:r>
        <w:t>( prévention</w:t>
      </w:r>
      <w:proofErr w:type="gramEnd"/>
      <w:r>
        <w:t xml:space="preserve"> et repérage précoce)</w:t>
      </w:r>
    </w:p>
    <w:p w:rsidR="00D62198" w:rsidRDefault="00124B00" w:rsidP="006376E3">
      <w:r>
        <w:t>Le constat était en effet que l</w:t>
      </w:r>
      <w:r w:rsidR="006376E3">
        <w:t>e CMPP a</w:t>
      </w:r>
      <w:r>
        <w:t>vait</w:t>
      </w:r>
      <w:r w:rsidR="006376E3">
        <w:t xml:space="preserve"> pu accueillir des adolescents en RSA déjà bien installé, complètement déscolarisés, sans que les moyens </w:t>
      </w:r>
      <w:r>
        <w:t xml:space="preserve">aient pu </w:t>
      </w:r>
      <w:r w:rsidR="006376E3">
        <w:t>être mobilisés pour parvenir à un retour au collège car les services de soins sont saturés et les réponses insuffisantes.</w:t>
      </w:r>
      <w:r w:rsidR="006376E3">
        <w:tab/>
      </w:r>
      <w:r w:rsidR="006376E3">
        <w:tab/>
      </w:r>
      <w:r w:rsidR="006376E3">
        <w:tab/>
      </w:r>
      <w:r w:rsidR="006376E3">
        <w:tab/>
        <w:t xml:space="preserve">D’autre part, bien </w:t>
      </w:r>
      <w:r>
        <w:t>qu’insuffisant, l’accompagnement</w:t>
      </w:r>
      <w:r w:rsidR="006376E3">
        <w:t xml:space="preserve"> de ces jeunes et de leur famille s’avérait très </w:t>
      </w:r>
      <w:r>
        <w:t>chronophage,</w:t>
      </w:r>
      <w:r w:rsidR="006376E3">
        <w:t xml:space="preserve"> pour un résultat souvent nul </w:t>
      </w:r>
      <w:r>
        <w:t>(s’agissant</w:t>
      </w:r>
      <w:r w:rsidR="006376E3">
        <w:t xml:space="preserve"> du retour en scolarité). </w:t>
      </w:r>
      <w:r w:rsidR="006376E3">
        <w:tab/>
      </w:r>
      <w:r w:rsidR="006376E3">
        <w:tab/>
      </w:r>
      <w:r w:rsidR="006376E3">
        <w:tab/>
        <w:t xml:space="preserve">Enfin, comme </w:t>
      </w:r>
      <w:r>
        <w:t>pour toute</w:t>
      </w:r>
      <w:r w:rsidR="006376E3">
        <w:t xml:space="preserve"> problématique psycho-pathologique, le repérage et le traitement précoce évitent l’installation de « </w:t>
      </w:r>
      <w:proofErr w:type="spellStart"/>
      <w:r w:rsidR="006376E3">
        <w:t>co-morbidités</w:t>
      </w:r>
      <w:proofErr w:type="spellEnd"/>
      <w:r w:rsidR="006376E3">
        <w:t> » sévères avec impact social et de formation professionnelle au long cours ;</w:t>
      </w:r>
      <w:r w:rsidR="006376E3" w:rsidRPr="001F1E27">
        <w:t xml:space="preserve"> il apparaît </w:t>
      </w:r>
      <w:r w:rsidR="001F1E27">
        <w:t xml:space="preserve">donc </w:t>
      </w:r>
      <w:r w:rsidR="006376E3" w:rsidRPr="001F1E27">
        <w:t>que le repérage précoce est un facteur de meilleur pronostic.</w:t>
      </w:r>
      <w:r w:rsidR="001F1E27">
        <w:t xml:space="preserve"> (</w:t>
      </w:r>
      <w:r w:rsidR="00965784">
        <w:t>Confirmé</w:t>
      </w:r>
      <w:r w:rsidR="001F1E27">
        <w:t xml:space="preserve"> par la littérature sur le sujet).</w:t>
      </w:r>
      <w:r w:rsidR="006376E3" w:rsidRPr="001F1E27">
        <w:tab/>
      </w:r>
      <w:r w:rsidR="006376E3">
        <w:tab/>
      </w:r>
      <w:r w:rsidR="006376E3">
        <w:tab/>
      </w:r>
      <w:r w:rsidR="006376E3">
        <w:tab/>
      </w:r>
      <w:r w:rsidR="006376E3">
        <w:tab/>
      </w:r>
    </w:p>
    <w:p w:rsidR="006376E3" w:rsidRDefault="006376E3" w:rsidP="006376E3">
      <w:r w:rsidRPr="004041F0">
        <w:rPr>
          <w:b/>
        </w:rPr>
        <w:t>Demande parentale</w:t>
      </w:r>
      <w:r>
        <w:t xml:space="preserve"> : Une </w:t>
      </w:r>
      <w:r w:rsidR="00965784">
        <w:t>des particularités</w:t>
      </w:r>
      <w:r>
        <w:t>, dans le domaine du soin</w:t>
      </w:r>
      <w:r w:rsidR="00965784">
        <w:t xml:space="preserve"> psychique</w:t>
      </w:r>
      <w:r>
        <w:t xml:space="preserve"> aux enfants e</w:t>
      </w:r>
      <w:r w:rsidR="00965784">
        <w:t>s</w:t>
      </w:r>
      <w:r>
        <w:t xml:space="preserve">t de devoir prendre en compte la </w:t>
      </w:r>
      <w:r w:rsidR="00965784">
        <w:t>demande,</w:t>
      </w:r>
      <w:r>
        <w:t xml:space="preserve"> -ou l’absence de demande- parentale.</w:t>
      </w:r>
      <w:r>
        <w:tab/>
      </w:r>
      <w:r>
        <w:tab/>
      </w:r>
      <w:r>
        <w:tab/>
      </w:r>
      <w:r>
        <w:tab/>
        <w:t>La famille ne se mobilise très souvent que lorsque le retentissement scolaire survient.</w:t>
      </w:r>
    </w:p>
    <w:p w:rsidR="00130B5D" w:rsidRDefault="00130B5D">
      <w:r w:rsidRPr="009C075C">
        <w:rPr>
          <w:b/>
        </w:rPr>
        <w:t>Pourquoi le collège ?</w:t>
      </w:r>
      <w:r w:rsidRPr="009C075C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-d’une part parce que </w:t>
      </w:r>
      <w:r w:rsidR="00965784">
        <w:t>la majorité</w:t>
      </w:r>
      <w:r>
        <w:t xml:space="preserve"> des enfants accueillis</w:t>
      </w:r>
      <w:r w:rsidR="009C075C">
        <w:t xml:space="preserve"> au CMPP dans le conte</w:t>
      </w:r>
      <w:r>
        <w:t>xte d’un RSA éta</w:t>
      </w:r>
      <w:r w:rsidR="009C075C">
        <w:t>ient des collégiens,</w:t>
      </w:r>
      <w:r w:rsidR="009C075C">
        <w:tab/>
      </w:r>
      <w:r w:rsidR="009C075C">
        <w:tab/>
      </w:r>
      <w:r w:rsidR="009C075C">
        <w:tab/>
      </w:r>
      <w:r w:rsidR="009C075C">
        <w:tab/>
      </w:r>
      <w:r w:rsidR="009C075C">
        <w:tab/>
      </w:r>
      <w:r w:rsidR="009C075C">
        <w:tab/>
      </w:r>
      <w:r w:rsidR="009C075C">
        <w:tab/>
      </w:r>
      <w:r w:rsidR="009C075C">
        <w:tab/>
      </w:r>
      <w:r w:rsidR="009C075C">
        <w:tab/>
      </w:r>
      <w:r w:rsidR="009C075C">
        <w:tab/>
      </w:r>
      <w:r w:rsidR="009C075C">
        <w:tab/>
      </w:r>
      <w:r>
        <w:t xml:space="preserve">-d’autre part, parce qu’une collaboration fructueuse était déjà instituée entre un collège de </w:t>
      </w:r>
      <w:r>
        <w:lastRenderedPageBreak/>
        <w:t xml:space="preserve">secteur </w:t>
      </w:r>
      <w:r w:rsidR="009C075C">
        <w:t>(Bessières</w:t>
      </w:r>
      <w:r w:rsidR="00965784">
        <w:t xml:space="preserve"> en Haute Garonne</w:t>
      </w:r>
      <w:r w:rsidR="009C075C">
        <w:t xml:space="preserve">) </w:t>
      </w:r>
      <w:r>
        <w:t>et le CMPP</w:t>
      </w:r>
      <w:r w:rsidR="00DE5E31">
        <w:t xml:space="preserve">, concernant des collégiens à profil particulier, avec un engagement de l’équipe </w:t>
      </w:r>
      <w:proofErr w:type="gramStart"/>
      <w:r w:rsidR="00DE5E31">
        <w:t>pédagogique .</w:t>
      </w:r>
      <w:proofErr w:type="gramEnd"/>
      <w:r w:rsidR="00DE5E31">
        <w:t xml:space="preserve"> </w:t>
      </w:r>
      <w:r w:rsidR="00965784">
        <w:t>Il s’agit d’un</w:t>
      </w:r>
      <w:r w:rsidR="00025449">
        <w:t xml:space="preserve"> collège de 600 élèves environ, dont </w:t>
      </w:r>
      <w:r w:rsidR="00965784">
        <w:t>p</w:t>
      </w:r>
      <w:r w:rsidR="00025449">
        <w:t>lus de 150 en 6</w:t>
      </w:r>
      <w:r w:rsidR="00025449" w:rsidRPr="00025449">
        <w:rPr>
          <w:vertAlign w:val="superscript"/>
        </w:rPr>
        <w:t>ième</w:t>
      </w:r>
      <w:r w:rsidR="00025449">
        <w:t>.</w:t>
      </w:r>
    </w:p>
    <w:p w:rsidR="007005F8" w:rsidRDefault="00D62198">
      <w:r>
        <w:rPr>
          <w:b/>
        </w:rPr>
        <w:t xml:space="preserve">4/ </w:t>
      </w:r>
      <w:r w:rsidR="00FB4F09" w:rsidRPr="003C1B45">
        <w:rPr>
          <w:b/>
        </w:rPr>
        <w:t>Description du projet </w:t>
      </w:r>
      <w:proofErr w:type="gramStart"/>
      <w:r>
        <w:rPr>
          <w:b/>
        </w:rPr>
        <w:t>initial</w:t>
      </w:r>
      <w:r w:rsidR="00FB4F09" w:rsidRPr="003C1B45">
        <w:rPr>
          <w:b/>
        </w:rPr>
        <w:t>:</w:t>
      </w:r>
      <w:proofErr w:type="gramEnd"/>
      <w:r w:rsidR="00FB4F09" w:rsidRPr="003C1B45">
        <w:rPr>
          <w:b/>
        </w:rPr>
        <w:t xml:space="preserve"> </w:t>
      </w:r>
      <w:r w:rsidR="00BB7D04" w:rsidRPr="003C1B45">
        <w:rPr>
          <w:b/>
        </w:rPr>
        <w:tab/>
      </w:r>
      <w:r w:rsidR="00BB7D04">
        <w:tab/>
      </w:r>
      <w:r w:rsidR="00FB4F09">
        <w:tab/>
      </w:r>
      <w:r w:rsidR="00FB4F09">
        <w:tab/>
      </w:r>
      <w:r w:rsidR="00FB4F09">
        <w:tab/>
      </w:r>
      <w:r w:rsidR="00FB4F09">
        <w:tab/>
      </w:r>
      <w:r w:rsidR="00FB4F09">
        <w:tab/>
      </w:r>
      <w:r w:rsidR="00FB4F09">
        <w:tab/>
      </w:r>
      <w:r w:rsidR="00BB7D04">
        <w:tab/>
      </w:r>
      <w:r w:rsidR="00FB4F09">
        <w:t>-</w:t>
      </w:r>
      <w:r w:rsidR="00BB7D04">
        <w:t xml:space="preserve"> </w:t>
      </w:r>
      <w:r w:rsidR="00FB4F09">
        <w:t>Présentation des actions auprès du collège :</w:t>
      </w:r>
      <w:r w:rsidR="008A24AF">
        <w:t xml:space="preserve"> elle est sous-tendue par l’implication du CMPP : recrutement et mise à disposition d’une psychologue expérimentée pour la problématique ciblée. </w:t>
      </w:r>
      <w:r w:rsidR="00965784">
        <w:t>Rendez-vous</w:t>
      </w:r>
      <w:r w:rsidR="008A24AF">
        <w:t xml:space="preserve"> prioritaires au CMPP avec le </w:t>
      </w:r>
      <w:proofErr w:type="gramStart"/>
      <w:r w:rsidR="008A24AF">
        <w:t>médecin ,</w:t>
      </w:r>
      <w:proofErr w:type="gramEnd"/>
      <w:r w:rsidR="008A24AF">
        <w:t xml:space="preserve"> ou la psychologue en cas d’indication de p</w:t>
      </w:r>
      <w:r w:rsidR="00965784">
        <w:t>rise en charge</w:t>
      </w:r>
      <w:r w:rsidR="008A24AF">
        <w:t xml:space="preserve"> individuelle. </w:t>
      </w:r>
      <w:r w:rsidR="008A24AF">
        <w:tab/>
      </w:r>
    </w:p>
    <w:p w:rsidR="00D62198" w:rsidRDefault="007005F8" w:rsidP="00D62198">
      <w:r>
        <w:t>Chronologie des actions :</w:t>
      </w:r>
      <w:r w:rsidR="00726176">
        <w:t xml:space="preserve"> projet initial</w:t>
      </w:r>
      <w:r w:rsidR="008A24AF">
        <w:tab/>
      </w:r>
      <w:r w:rsidR="008A24AF">
        <w:tab/>
      </w:r>
      <w:r w:rsidR="008A24AF">
        <w:tab/>
      </w:r>
      <w:r w:rsidR="008A24AF">
        <w:tab/>
      </w:r>
      <w:r>
        <w:tab/>
      </w:r>
      <w:r>
        <w:tab/>
      </w:r>
      <w:r>
        <w:tab/>
      </w:r>
      <w:r>
        <w:tab/>
      </w:r>
      <w:r>
        <w:tab/>
      </w:r>
      <w:r w:rsidR="008A24AF">
        <w:t>1/ sensibilisation de l’équipe pédagogique, lors de la 1iere réunion pré-rentrée : présentatio</w:t>
      </w:r>
      <w:r>
        <w:t>n</w:t>
      </w:r>
      <w:r w:rsidR="00D63484">
        <w:t xml:space="preserve">, avec </w:t>
      </w:r>
      <w:proofErr w:type="spellStart"/>
      <w:r w:rsidR="00D63484">
        <w:t>Power-Point</w:t>
      </w:r>
      <w:proofErr w:type="spellEnd"/>
      <w:r>
        <w:t xml:space="preserve"> du projet.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24AF">
        <w:t>2/ repérage précoce : l’objectif initial était de faire passer la SCREEN lors de la visite médicale de 6</w:t>
      </w:r>
      <w:r w:rsidR="008A24AF" w:rsidRPr="008A24AF">
        <w:rPr>
          <w:vertAlign w:val="superscript"/>
        </w:rPr>
        <w:t>ième</w:t>
      </w:r>
      <w:r w:rsidR="008A24AF">
        <w:t>, après information aux familles et retour d’un accord signé.</w:t>
      </w:r>
      <w:r w:rsidR="00D63484">
        <w:t xml:space="preserve"> </w:t>
      </w:r>
      <w:r w:rsidR="008A24AF">
        <w:t>Ainsi, tous les enfants de 6</w:t>
      </w:r>
      <w:r w:rsidR="008A24AF" w:rsidRPr="008A24AF">
        <w:rPr>
          <w:vertAlign w:val="superscript"/>
        </w:rPr>
        <w:t>ième</w:t>
      </w:r>
      <w:r w:rsidR="008A24AF">
        <w:t xml:space="preserve"> étaient </w:t>
      </w:r>
      <w:r w:rsidR="008A24AF">
        <w:tab/>
        <w:t>concernés.</w:t>
      </w:r>
      <w:r w:rsidR="00D62198" w:rsidRPr="00D62198">
        <w:t xml:space="preserve"> </w:t>
      </w:r>
      <w:r w:rsidR="00D62198">
        <w:t xml:space="preserve">Le choix de la SCREEN </w:t>
      </w:r>
      <w:r w:rsidR="00D63484">
        <w:t>(Marie</w:t>
      </w:r>
      <w:r w:rsidR="008C232D">
        <w:t xml:space="preserve"> Gallé-</w:t>
      </w:r>
      <w:proofErr w:type="spellStart"/>
      <w:r w:rsidR="008C232D">
        <w:t>Tessoneau</w:t>
      </w:r>
      <w:proofErr w:type="spellEnd"/>
      <w:r w:rsidR="008C232D">
        <w:t xml:space="preserve">, </w:t>
      </w:r>
      <w:r w:rsidR="00D63484">
        <w:t>attachée d’enseignement</w:t>
      </w:r>
      <w:r w:rsidR="008C232D">
        <w:t xml:space="preserve"> et de recherche au </w:t>
      </w:r>
      <w:r w:rsidR="00D62198">
        <w:t xml:space="preserve">labo de psychologie, </w:t>
      </w:r>
      <w:proofErr w:type="spellStart"/>
      <w:r w:rsidR="00D62198">
        <w:t>univ</w:t>
      </w:r>
      <w:proofErr w:type="spellEnd"/>
      <w:r w:rsidR="00D62198">
        <w:t xml:space="preserve"> de Bordeaux)</w:t>
      </w:r>
      <w:r w:rsidR="00D63484">
        <w:t xml:space="preserve"> </w:t>
      </w:r>
      <w:r w:rsidR="00D62198">
        <w:t>a été proposé par le Dr Roch ; il s’agit d’une échelle sensible pour le repérage précoce, avec une précision dg de 96%.</w:t>
      </w:r>
    </w:p>
    <w:p w:rsidR="001E127A" w:rsidRDefault="008A24AF">
      <w:r>
        <w:tab/>
        <w:t xml:space="preserve">3/ pour les enfants </w:t>
      </w:r>
      <w:r w:rsidR="00D63484">
        <w:t>repérés,</w:t>
      </w:r>
      <w:r>
        <w:t xml:space="preserve"> un rdv avec le médecin </w:t>
      </w:r>
      <w:r w:rsidR="00D63484">
        <w:t>scolaire est</w:t>
      </w:r>
      <w:r>
        <w:t xml:space="preserve"> </w:t>
      </w:r>
      <w:r w:rsidR="00637320">
        <w:t>organisé</w:t>
      </w:r>
      <w:r>
        <w:t xml:space="preserve"> avec proposition de participation à un groupe de parole de collégiens </w:t>
      </w:r>
      <w:r w:rsidR="00D63484">
        <w:t>(animé par</w:t>
      </w:r>
      <w:r>
        <w:t xml:space="preserve"> l’infirmière </w:t>
      </w:r>
      <w:r w:rsidR="00D63484">
        <w:t>et la</w:t>
      </w:r>
      <w:r>
        <w:t xml:space="preserve"> psychologue</w:t>
      </w:r>
      <w:r w:rsidR="007005F8">
        <w:t xml:space="preserve"> du CMPP), avec n</w:t>
      </w:r>
      <w:r w:rsidR="00D63484">
        <w:t>ombre</w:t>
      </w:r>
      <w:r w:rsidR="007005F8">
        <w:t xml:space="preserve"> de séquences groupales </w:t>
      </w:r>
      <w:r w:rsidR="00D63484">
        <w:t>donné. (</w:t>
      </w:r>
      <w:r w:rsidR="00D62198">
        <w:t xml:space="preserve">6 </w:t>
      </w:r>
      <w:r w:rsidR="00D63484">
        <w:t>séances,</w:t>
      </w:r>
      <w:r w:rsidR="00D62198">
        <w:t xml:space="preserve"> entre chaque vacance)</w:t>
      </w:r>
      <w:r w:rsidR="007005F8">
        <w:tab/>
      </w:r>
      <w:r w:rsidR="00D63484">
        <w:tab/>
      </w:r>
      <w:r w:rsidR="00D63484">
        <w:tab/>
      </w:r>
      <w:r w:rsidR="007005F8">
        <w:t>4/ Eventuelle p</w:t>
      </w:r>
      <w:r w:rsidR="00D63484">
        <w:t>rise en charge</w:t>
      </w:r>
      <w:r w:rsidR="007005F8">
        <w:t xml:space="preserve"> en parallèle au CMPP, avec accueil prioritaire</w:t>
      </w:r>
      <w:r w:rsidR="00D62198">
        <w:t xml:space="preserve"> </w:t>
      </w:r>
      <w:r w:rsidR="00D63484">
        <w:t>(sans</w:t>
      </w:r>
      <w:r w:rsidR="00D62198">
        <w:t xml:space="preserve"> passage par la </w:t>
      </w:r>
      <w:r w:rsidR="00D63484">
        <w:t>liste d’attente</w:t>
      </w:r>
      <w:r w:rsidR="00D62198">
        <w:t>)</w:t>
      </w:r>
      <w:r w:rsidR="007005F8">
        <w:tab/>
      </w:r>
      <w:r w:rsidR="00D63484">
        <w:tab/>
      </w:r>
      <w:r w:rsidR="00D63484">
        <w:tab/>
      </w:r>
      <w:r w:rsidR="00D63484">
        <w:tab/>
      </w:r>
      <w:r w:rsidR="00D63484">
        <w:tab/>
      </w:r>
      <w:r w:rsidR="00D63484">
        <w:tab/>
      </w:r>
      <w:r w:rsidR="00D63484">
        <w:tab/>
      </w:r>
      <w:r w:rsidR="00D63484">
        <w:tab/>
      </w:r>
      <w:r w:rsidR="00D63484">
        <w:tab/>
      </w:r>
      <w:r w:rsidR="00D63484">
        <w:tab/>
      </w:r>
      <w:r w:rsidR="00D63484">
        <w:tab/>
      </w:r>
      <w:r w:rsidR="007005F8">
        <w:t>5/ Groupe d’échange avec les parents</w:t>
      </w:r>
      <w:r w:rsidR="001E127A">
        <w:t>, au 3</w:t>
      </w:r>
      <w:r w:rsidR="001E127A" w:rsidRPr="001E127A">
        <w:rPr>
          <w:vertAlign w:val="superscript"/>
        </w:rPr>
        <w:t>ième</w:t>
      </w:r>
      <w:r w:rsidR="001E127A">
        <w:t xml:space="preserve"> T.</w:t>
      </w:r>
      <w:r w:rsidR="00866066">
        <w:t xml:space="preserve">  </w:t>
      </w:r>
      <w:r w:rsidR="00866066">
        <w:tab/>
      </w:r>
      <w:r w:rsidR="00866066">
        <w:tab/>
      </w:r>
      <w:r w:rsidR="00866066">
        <w:tab/>
      </w:r>
      <w:r w:rsidR="00866066">
        <w:tab/>
      </w:r>
      <w:r w:rsidR="00866066">
        <w:tab/>
      </w:r>
      <w:r w:rsidR="00866066">
        <w:tab/>
      </w:r>
      <w:r w:rsidR="00866066">
        <w:tab/>
        <w:t xml:space="preserve">Ce projet à destination des parents </w:t>
      </w:r>
      <w:r w:rsidR="00B63E02">
        <w:t>n’est pas mis en place.</w:t>
      </w:r>
    </w:p>
    <w:p w:rsidR="00D62198" w:rsidRDefault="001E127A" w:rsidP="00637320">
      <w:r>
        <w:t>Cette chronologie a été fortement perturbée par la crise sanitaire, et les actions ont dû être adaptées.</w:t>
      </w:r>
      <w:r w:rsidR="00637320">
        <w:t xml:space="preserve"> Actuellement, il a cours pour la 4</w:t>
      </w:r>
      <w:r w:rsidR="00637320" w:rsidRPr="00637320">
        <w:rPr>
          <w:vertAlign w:val="superscript"/>
        </w:rPr>
        <w:t>ième</w:t>
      </w:r>
      <w:r w:rsidR="00637320">
        <w:t xml:space="preserve"> année consécutive.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62198" w:rsidRDefault="00FC31C6" w:rsidP="00D62198">
      <w:r w:rsidRPr="00FC31C6">
        <w:rPr>
          <w:b/>
        </w:rPr>
        <w:t>5/</w:t>
      </w:r>
      <w:r w:rsidR="00D62198" w:rsidRPr="00FC31C6">
        <w:rPr>
          <w:b/>
        </w:rPr>
        <w:t>Présentation de la SCREEN</w:t>
      </w:r>
      <w:r w:rsidR="00D62198">
        <w:t xml:space="preserve"> : auto-questionnaire validée pour les collégiens et les lycéens, comportant 18 </w:t>
      </w:r>
      <w:r w:rsidR="00D63484">
        <w:t>items,</w:t>
      </w:r>
      <w:r w:rsidR="00D62198">
        <w:t xml:space="preserve"> côtés de 1 à 5. Un score total sup à 41 </w:t>
      </w:r>
      <w:r w:rsidR="00D63484">
        <w:t>signifie RSA</w:t>
      </w:r>
      <w:r w:rsidR="00D62198">
        <w:t xml:space="preserve">, inférieur à </w:t>
      </w:r>
      <w:proofErr w:type="gramStart"/>
      <w:r w:rsidR="00D62198">
        <w:t>31 ,</w:t>
      </w:r>
      <w:proofErr w:type="gramEnd"/>
      <w:r w:rsidR="00D62198">
        <w:t xml:space="preserve"> absence de RSA, entre 32 et 40 : RSA modéré.</w:t>
      </w:r>
      <w:r w:rsidR="00D62198">
        <w:tab/>
      </w:r>
      <w:r w:rsidR="00D62198">
        <w:tab/>
      </w:r>
      <w:r w:rsidR="00D62198">
        <w:tab/>
      </w:r>
      <w:r w:rsidR="00D62198">
        <w:tab/>
      </w:r>
      <w:r w:rsidR="00D62198">
        <w:tab/>
      </w:r>
      <w:r w:rsidR="00D62198">
        <w:tab/>
      </w:r>
      <w:r w:rsidR="00D62198">
        <w:tab/>
      </w:r>
      <w:r w:rsidR="00D62198">
        <w:tab/>
      </w:r>
      <w:r w:rsidR="00D62198">
        <w:tab/>
        <w:t>4 facteurs sont également mis en exergue : l’anticipation anxieuse, les transitions difficiles, le malaise interpersonnel, et l’évitement de l’école, ce qui donne des éléments sur les processus psychopathologiques dominants.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B4F09" w:rsidRDefault="00FC31C6">
      <w:r w:rsidRPr="00FC31C6">
        <w:rPr>
          <w:b/>
        </w:rPr>
        <w:t>6/ modalités de réponse</w:t>
      </w:r>
      <w:r>
        <w:t> :</w:t>
      </w:r>
      <w:r w:rsidR="00D63484">
        <w:t xml:space="preserve"> </w:t>
      </w:r>
      <w:r w:rsidR="00DB28E1">
        <w:t>Groupes : Psycho/Infirmière</w:t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1F08E1">
        <w:tab/>
      </w:r>
      <w:r w:rsidR="001F08E1">
        <w:tab/>
      </w:r>
      <w:r w:rsidR="001F08E1">
        <w:tab/>
      </w:r>
      <w:r w:rsidR="00DB28E1">
        <w:t>6 séances structurées : - 1/ présentations, travail sur peur/anxiété /angoisse</w:t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  <w:t xml:space="preserve">-2/ stress au collège </w:t>
      </w:r>
      <w:proofErr w:type="gramStart"/>
      <w:r w:rsidR="00DB28E1">
        <w:t>( petits</w:t>
      </w:r>
      <w:proofErr w:type="gramEnd"/>
      <w:r w:rsidR="00DB28E1">
        <w:t xml:space="preserve"> papiers)</w:t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  <w:t xml:space="preserve">-3/ thème : le harcèlement </w:t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  <w:t>-4/ boite à ressource et bons souvenirs ( sur papiers)</w:t>
      </w:r>
      <w:r w:rsidR="008A24AF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  <w:t>-5/ Identification, expression de ses émotions ( avec petits personnages en support). Automassages.</w:t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tab/>
      </w:r>
      <w:r w:rsidR="00DB28E1">
        <w:lastRenderedPageBreak/>
        <w:tab/>
      </w:r>
      <w:r w:rsidR="00DB28E1">
        <w:tab/>
      </w:r>
      <w:r w:rsidR="00DB28E1">
        <w:tab/>
      </w:r>
      <w:r w:rsidR="00DB28E1">
        <w:tab/>
        <w:t>-6/ autres outils de gestion de l’anxiété : exercices de respiration, relaxation.</w:t>
      </w:r>
    </w:p>
    <w:p w:rsidR="00DB28E1" w:rsidRDefault="003A5B5B">
      <w:r>
        <w:t xml:space="preserve">A l’issue des 6 séances : </w:t>
      </w:r>
      <w:r w:rsidR="001F08E1">
        <w:t>é</w:t>
      </w:r>
      <w:r>
        <w:t>valuation des besoins de chacun : p</w:t>
      </w:r>
      <w:r w:rsidR="00D63484">
        <w:t>rise en charge</w:t>
      </w:r>
      <w:r>
        <w:t xml:space="preserve"> individuelle externe, ou </w:t>
      </w:r>
      <w:r w:rsidR="00D63484">
        <w:t xml:space="preserve">au </w:t>
      </w:r>
      <w:r>
        <w:t>CMPP, c</w:t>
      </w:r>
      <w:r w:rsidR="00D63484">
        <w:t>onsultation pédopsychiatrique</w:t>
      </w:r>
      <w:r>
        <w:t xml:space="preserve"> ou </w:t>
      </w:r>
      <w:r w:rsidR="00D63484">
        <w:t>avec le médecin de l’Education Nationale.</w:t>
      </w:r>
    </w:p>
    <w:p w:rsidR="001F08E1" w:rsidRDefault="00FC31C6">
      <w:r w:rsidRPr="00FC31C6">
        <w:rPr>
          <w:b/>
        </w:rPr>
        <w:t>7/</w:t>
      </w:r>
      <w:r w:rsidR="003A5B5B" w:rsidRPr="00FC31C6">
        <w:rPr>
          <w:b/>
        </w:rPr>
        <w:t>Discussion </w:t>
      </w:r>
      <w:r w:rsidRPr="00FC31C6">
        <w:rPr>
          <w:b/>
        </w:rPr>
        <w:t xml:space="preserve">et </w:t>
      </w:r>
      <w:proofErr w:type="gramStart"/>
      <w:r w:rsidRPr="00FC31C6">
        <w:rPr>
          <w:b/>
        </w:rPr>
        <w:t>perspectives</w:t>
      </w:r>
      <w:r w:rsidR="003A5B5B" w:rsidRPr="00FC31C6">
        <w:rPr>
          <w:b/>
        </w:rPr>
        <w:t>:</w:t>
      </w:r>
      <w:proofErr w:type="gramEnd"/>
      <w:r w:rsidR="003A5B5B">
        <w:t xml:space="preserve"> </w:t>
      </w:r>
    </w:p>
    <w:p w:rsidR="00495F72" w:rsidRDefault="00495F72">
      <w:r>
        <w:t xml:space="preserve">Cette expérimentation repose sur « l’aller-vers », mouvement institutionnel qui a suscité autant de résistances des </w:t>
      </w:r>
      <w:proofErr w:type="gramStart"/>
      <w:r w:rsidR="00D63484">
        <w:t xml:space="preserve">professionnels </w:t>
      </w:r>
      <w:r>
        <w:t xml:space="preserve"> des</w:t>
      </w:r>
      <w:proofErr w:type="gramEnd"/>
      <w:r>
        <w:t xml:space="preserve"> ESMS que de l’EN. </w:t>
      </w:r>
    </w:p>
    <w:p w:rsidR="00E63BDA" w:rsidRDefault="00E63BDA" w:rsidP="00E63BDA">
      <w:pPr>
        <w:pStyle w:val="Paragraphedeliste"/>
        <w:numPr>
          <w:ilvl w:val="0"/>
          <w:numId w:val="1"/>
        </w:numPr>
      </w:pPr>
      <w:r>
        <w:t>Points positifs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r w:rsidR="001F08E1">
        <w:t>Reconnu comme dispositif efficient au sein du collège, il est inscrit dans le projet d’établissement.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</w:t>
      </w:r>
      <w:r w:rsidR="001F08E1">
        <w:t xml:space="preserve">Actuellement, chaque </w:t>
      </w:r>
      <w:r w:rsidR="00D63484">
        <w:t>élève,</w:t>
      </w:r>
      <w:r w:rsidR="001F08E1">
        <w:t xml:space="preserve"> lors de son bilan infirmier d’entrée en 6</w:t>
      </w:r>
      <w:r w:rsidR="001F08E1" w:rsidRPr="00E63BDA">
        <w:rPr>
          <w:vertAlign w:val="superscript"/>
        </w:rPr>
        <w:t>ième</w:t>
      </w:r>
      <w:r w:rsidR="001F08E1">
        <w:t>, se voit proposé la passation de la SCREEN. En 22/23, 2</w:t>
      </w:r>
      <w:r w:rsidR="00EE6DC7">
        <w:t>7</w:t>
      </w:r>
      <w:r w:rsidR="001F08E1">
        <w:t xml:space="preserve"> enfants </w:t>
      </w:r>
      <w:r w:rsidR="00D63484">
        <w:t>(sur</w:t>
      </w:r>
      <w:r w:rsidR="001F08E1">
        <w:t xml:space="preserve"> environ 150) ont présenté des scores </w:t>
      </w:r>
      <w:r w:rsidR="00D63484">
        <w:t>positifs,</w:t>
      </w:r>
      <w:r w:rsidR="001F08E1">
        <w:t xml:space="preserve"> aucun n’a évolué vers un refus scolaire avéré.</w:t>
      </w:r>
      <w:r>
        <w:t xml:space="preserve"> </w:t>
      </w:r>
      <w:r w:rsidR="001F08E1">
        <w:t>Sont également sollicités des adolescents repérés pour un absentéisme perlé, des retards répétés, des somatisations avec passages fréquents à l’infirmerie, un isolement social…</w:t>
      </w:r>
      <w:r w:rsidR="001F08E1">
        <w:tab/>
      </w:r>
      <w:r w:rsidR="001F08E1">
        <w:tab/>
      </w:r>
      <w:r w:rsidR="001F08E1">
        <w:tab/>
      </w:r>
    </w:p>
    <w:p w:rsidR="001F08E1" w:rsidRDefault="001F08E1" w:rsidP="00E63BDA">
      <w:pPr>
        <w:ind w:left="360"/>
      </w:pPr>
      <w:r>
        <w:t>Certains élèves se présentent spontanément pour participer aux groupes.</w:t>
      </w:r>
      <w:r w:rsidR="00E63BDA">
        <w:tab/>
      </w:r>
      <w:r w:rsidR="00E63BDA">
        <w:tab/>
      </w:r>
      <w:r w:rsidR="00E63BDA">
        <w:tab/>
      </w:r>
      <w:r w:rsidR="00E63BDA">
        <w:tab/>
      </w:r>
      <w:r w:rsidR="00E63BDA">
        <w:tab/>
        <w:t>-</w:t>
      </w:r>
      <w:r w:rsidR="00EA2DAF">
        <w:t>22/23 : aucun relai CMPP</w:t>
      </w:r>
      <w:r w:rsidR="00D63484">
        <w:t xml:space="preserve"> n’a été demandé, a</w:t>
      </w:r>
      <w:r w:rsidR="00EA2DAF">
        <w:t>ucune sollicitation du médecin</w:t>
      </w:r>
      <w:r>
        <w:t xml:space="preserve"> psychiatre</w:t>
      </w:r>
      <w:r w:rsidR="00D63484">
        <w:t xml:space="preserve"> et p</w:t>
      </w:r>
      <w:r>
        <w:t xml:space="preserve">eu de sollicitation du médecin </w:t>
      </w:r>
      <w:proofErr w:type="gramStart"/>
      <w:r>
        <w:t xml:space="preserve">EN </w:t>
      </w:r>
      <w:r w:rsidR="00D63484">
        <w:t>,</w:t>
      </w:r>
      <w:proofErr w:type="gramEnd"/>
      <w:r w:rsidR="00D63484">
        <w:t xml:space="preserve"> par ailleurs</w:t>
      </w:r>
      <w:r>
        <w:t xml:space="preserve"> peu disponible).</w:t>
      </w:r>
    </w:p>
    <w:p w:rsidR="00EA2DAF" w:rsidRDefault="00E63BDA" w:rsidP="00E63BDA">
      <w:pPr>
        <w:ind w:left="708" w:firstLine="708"/>
      </w:pPr>
      <w:r>
        <w:t>-</w:t>
      </w:r>
      <w:r w:rsidR="00EA2DAF">
        <w:t xml:space="preserve"> Changement du regard de l’infirmière</w:t>
      </w:r>
      <w:r w:rsidR="001F08E1">
        <w:t> : transfert de compétences</w:t>
      </w:r>
      <w:r w:rsidR="00EA2DAF">
        <w:t>.</w:t>
      </w:r>
    </w:p>
    <w:p w:rsidR="00EA2DAF" w:rsidRDefault="00E63BDA" w:rsidP="00E63BDA">
      <w:pPr>
        <w:ind w:left="708" w:firstLine="708"/>
      </w:pPr>
      <w:r>
        <w:t xml:space="preserve">- </w:t>
      </w:r>
      <w:r w:rsidR="001F08E1">
        <w:t>P</w:t>
      </w:r>
      <w:r w:rsidR="00EA2DAF">
        <w:t>lus aucune r</w:t>
      </w:r>
      <w:r w:rsidR="001F08E1">
        <w:t>é</w:t>
      </w:r>
      <w:r w:rsidR="00EA2DAF">
        <w:t>ticence</w:t>
      </w:r>
      <w:r w:rsidR="00430CDC">
        <w:t xml:space="preserve"> des enseignants</w:t>
      </w:r>
      <w:r w:rsidR="00D63484">
        <w:t>, ni des autres professionnels du collège.</w:t>
      </w:r>
      <w:r w:rsidR="00430CDC">
        <w:t xml:space="preserve"> </w:t>
      </w:r>
    </w:p>
    <w:p w:rsidR="00E63BDA" w:rsidRDefault="00E63BDA" w:rsidP="00E63BDA">
      <w:pPr>
        <w:pStyle w:val="Paragraphedeliste"/>
        <w:numPr>
          <w:ilvl w:val="0"/>
          <w:numId w:val="1"/>
        </w:numPr>
      </w:pPr>
      <w:r>
        <w:t>Réserves : ce dispositif reste dépendant de l’implication de l’équipe pédagogique, et surtout de celle du personnel infirmier</w:t>
      </w:r>
      <w:r w:rsidR="00EE5885">
        <w:t>.</w:t>
      </w:r>
      <w:r w:rsidR="00EE5885">
        <w:tab/>
      </w:r>
      <w:r w:rsidR="00EE5885">
        <w:tab/>
      </w:r>
      <w:r w:rsidR="00EE5885">
        <w:tab/>
      </w:r>
      <w:r w:rsidR="00EE5885">
        <w:tab/>
      </w:r>
      <w:r w:rsidR="00EE5885">
        <w:tab/>
      </w:r>
      <w:r w:rsidR="00EE5885">
        <w:tab/>
      </w:r>
      <w:r w:rsidR="00EE5885">
        <w:tab/>
      </w:r>
      <w:r w:rsidR="00EE5885">
        <w:tab/>
      </w:r>
      <w:r w:rsidR="00EE5885">
        <w:tab/>
        <w:t xml:space="preserve">- </w:t>
      </w:r>
      <w:r w:rsidR="00D63484">
        <w:t xml:space="preserve">Les médecins de l’EN sont </w:t>
      </w:r>
      <w:r w:rsidR="00EE5885">
        <w:t>très peu disponibles, pouvant difficilement être impliqués</w:t>
      </w:r>
      <w:r w:rsidR="00D63484">
        <w:t xml:space="preserve">, </w:t>
      </w:r>
      <w:r w:rsidR="00EE5885">
        <w:t>avec une faible réactivité.</w:t>
      </w:r>
      <w:r w:rsidR="00EE5885">
        <w:tab/>
      </w:r>
      <w:r w:rsidR="00EE5885">
        <w:tab/>
      </w:r>
      <w:r w:rsidR="00EE5885">
        <w:tab/>
      </w:r>
      <w:r w:rsidR="00EE5885">
        <w:tab/>
      </w:r>
      <w:r w:rsidR="00EE5885">
        <w:tab/>
      </w:r>
      <w:r w:rsidR="00EE5885">
        <w:tab/>
      </w:r>
      <w:r w:rsidR="00EE5885">
        <w:tab/>
      </w:r>
      <w:r w:rsidR="00EE5885">
        <w:tab/>
        <w:t xml:space="preserve">- </w:t>
      </w:r>
      <w:r w:rsidR="00D63484">
        <w:t xml:space="preserve">Absence </w:t>
      </w:r>
      <w:bookmarkStart w:id="0" w:name="_GoBack"/>
      <w:bookmarkEnd w:id="0"/>
      <w:r w:rsidR="00EE5885">
        <w:t xml:space="preserve"> de financements actuellement pour une extension, du projet.</w:t>
      </w:r>
    </w:p>
    <w:p w:rsidR="00B46DAF" w:rsidRDefault="00B46DAF"/>
    <w:p w:rsidR="00B46DAF" w:rsidRDefault="00B46DAF">
      <w:r>
        <w:t>Biblio : Gall</w:t>
      </w:r>
      <w:r w:rsidR="00726176">
        <w:t>é-</w:t>
      </w:r>
      <w:proofErr w:type="spellStart"/>
      <w:r w:rsidR="00726176">
        <w:t>Tess</w:t>
      </w:r>
      <w:r w:rsidR="00FC31C6">
        <w:t>o</w:t>
      </w:r>
      <w:r w:rsidR="00726176">
        <w:t>neau</w:t>
      </w:r>
      <w:proofErr w:type="spellEnd"/>
      <w:r w:rsidR="00726176">
        <w:t xml:space="preserve"> Marie : Journal of </w:t>
      </w:r>
      <w:proofErr w:type="spellStart"/>
      <w:r w:rsidR="00726176">
        <w:t>Pediatric</w:t>
      </w:r>
      <w:proofErr w:type="spellEnd"/>
      <w:r w:rsidR="00726176">
        <w:t xml:space="preserve"> Psychology, 2018, 1–11 </w:t>
      </w:r>
      <w:proofErr w:type="spellStart"/>
      <w:r w:rsidR="00726176">
        <w:t>doi</w:t>
      </w:r>
      <w:proofErr w:type="spellEnd"/>
      <w:r w:rsidR="00726176">
        <w:t>: 10.1093/</w:t>
      </w:r>
      <w:proofErr w:type="spellStart"/>
      <w:r w:rsidR="00726176">
        <w:t>jpepsy</w:t>
      </w:r>
      <w:proofErr w:type="spellEnd"/>
      <w:r w:rsidR="00726176">
        <w:t xml:space="preserve">/jsy061 Original </w:t>
      </w:r>
      <w:proofErr w:type="spellStart"/>
      <w:r w:rsidR="00726176">
        <w:t>Research</w:t>
      </w:r>
      <w:proofErr w:type="spellEnd"/>
      <w:r w:rsidR="00726176">
        <w:t xml:space="preserve"> Article</w:t>
      </w:r>
    </w:p>
    <w:p w:rsidR="001077D9" w:rsidRDefault="000E2599">
      <w:r>
        <w:t xml:space="preserve">Gallé T : « je ne veux pas aller à </w:t>
      </w:r>
      <w:proofErr w:type="gramStart"/>
      <w:r>
        <w:t>l’école….</w:t>
      </w:r>
      <w:proofErr w:type="gramEnd"/>
      <w:r>
        <w:t xml:space="preserve"> » </w:t>
      </w:r>
      <w:proofErr w:type="spellStart"/>
      <w:r>
        <w:t>Neuropsychaitrie</w:t>
      </w:r>
      <w:proofErr w:type="spellEnd"/>
      <w:r>
        <w:t xml:space="preserve"> de l’E et de </w:t>
      </w:r>
      <w:proofErr w:type="gramStart"/>
      <w:r>
        <w:t>l’A ,</w:t>
      </w:r>
      <w:proofErr w:type="gramEnd"/>
      <w:r>
        <w:t xml:space="preserve"> vol 68 octobre 2020</w:t>
      </w:r>
    </w:p>
    <w:p w:rsidR="008C232D" w:rsidRDefault="008C232D">
      <w:r>
        <w:t>Gallé-</w:t>
      </w:r>
      <w:proofErr w:type="spellStart"/>
      <w:r>
        <w:t>Tessoneau</w:t>
      </w:r>
      <w:proofErr w:type="spellEnd"/>
      <w:r>
        <w:t xml:space="preserve"> et </w:t>
      </w:r>
      <w:proofErr w:type="spellStart"/>
      <w:r>
        <w:t>Dahéron</w:t>
      </w:r>
      <w:proofErr w:type="spellEnd"/>
      <w:r>
        <w:t> : comprendre et soigner le RSA (Dunod)</w:t>
      </w:r>
    </w:p>
    <w:p w:rsidR="005D0C77" w:rsidRDefault="00B46DAF">
      <w:r>
        <w:t xml:space="preserve">Troubles anxieux chez l’ado : </w:t>
      </w:r>
      <w:r w:rsidR="008C232D">
        <w:t>é</w:t>
      </w:r>
      <w:r>
        <w:t xml:space="preserve">quipe du chu de </w:t>
      </w:r>
      <w:proofErr w:type="spellStart"/>
      <w:r>
        <w:t>montpellier</w:t>
      </w:r>
      <w:proofErr w:type="spellEnd"/>
      <w:r>
        <w:t>, dans neuropsychiatrie de l’E et de L’A</w:t>
      </w:r>
      <w:r w:rsidR="00052E3A">
        <w:t>, vol 71, sept 23</w:t>
      </w:r>
      <w:r w:rsidR="008E54B3">
        <w:tab/>
      </w:r>
      <w:r w:rsidR="00382084">
        <w:t xml:space="preserve"> </w:t>
      </w:r>
    </w:p>
    <w:p w:rsidR="00382084" w:rsidRDefault="00382084">
      <w:r>
        <w:t xml:space="preserve">Thèse E. CARON, CHU Montpellier 2018 : tt du RSA à l’Ado : </w:t>
      </w:r>
      <w:proofErr w:type="spellStart"/>
      <w:r>
        <w:t>eval</w:t>
      </w:r>
      <w:proofErr w:type="spellEnd"/>
      <w:r>
        <w:t xml:space="preserve"> d’un programme de thérapie cognitive et comportementale en HJ.</w:t>
      </w:r>
    </w:p>
    <w:p w:rsidR="00DD66CD" w:rsidRDefault="00DD66CD">
      <w:r>
        <w:t xml:space="preserve">Adelaïde Johnson : AM </w:t>
      </w:r>
      <w:proofErr w:type="spellStart"/>
      <w:r>
        <w:t>orthopsychiatry</w:t>
      </w:r>
      <w:proofErr w:type="spellEnd"/>
      <w:r>
        <w:t>, 1941</w:t>
      </w:r>
    </w:p>
    <w:p w:rsidR="00DD66CD" w:rsidRDefault="00DD66CD">
      <w:r>
        <w:lastRenderedPageBreak/>
        <w:t xml:space="preserve">Berg I :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refusal</w:t>
      </w:r>
      <w:proofErr w:type="spellEnd"/>
      <w:r>
        <w:t xml:space="preserve"> and </w:t>
      </w:r>
      <w:proofErr w:type="spellStart"/>
      <w:r>
        <w:t>truancy</w:t>
      </w:r>
      <w:proofErr w:type="spellEnd"/>
      <w:r>
        <w:t xml:space="preserve">, 1997 </w:t>
      </w:r>
      <w:proofErr w:type="spellStart"/>
      <w:r>
        <w:t>Archiv</w:t>
      </w:r>
      <w:proofErr w:type="spellEnd"/>
      <w:r>
        <w:t xml:space="preserve"> Dis Child</w:t>
      </w:r>
    </w:p>
    <w:p w:rsidR="00DD66CD" w:rsidRDefault="00DD66CD">
      <w:proofErr w:type="spellStart"/>
      <w:r>
        <w:t>Heyne</w:t>
      </w:r>
      <w:proofErr w:type="spellEnd"/>
      <w:r>
        <w:t xml:space="preserve"> et col :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Refusal</w:t>
      </w:r>
      <w:proofErr w:type="spellEnd"/>
      <w:r>
        <w:t xml:space="preserve">, </w:t>
      </w:r>
      <w:proofErr w:type="spellStart"/>
      <w:r>
        <w:t>Paediatric</w:t>
      </w:r>
      <w:proofErr w:type="spellEnd"/>
      <w:r>
        <w:t xml:space="preserve"> </w:t>
      </w:r>
      <w:proofErr w:type="spellStart"/>
      <w:r>
        <w:t>Drugs</w:t>
      </w:r>
      <w:proofErr w:type="spellEnd"/>
      <w:r>
        <w:t xml:space="preserve"> 2001</w:t>
      </w:r>
      <w:r w:rsidR="001C383D">
        <w:tab/>
      </w:r>
      <w:r w:rsidR="001C383D">
        <w:tab/>
      </w:r>
      <w:r w:rsidR="001C383D">
        <w:tab/>
      </w:r>
      <w:r w:rsidR="001C383D">
        <w:tab/>
      </w:r>
      <w:r w:rsidR="001C383D">
        <w:tab/>
      </w:r>
      <w:r w:rsidR="001C383D">
        <w:tab/>
      </w:r>
      <w:r w:rsidR="001C383D">
        <w:tab/>
        <w:t>et : « </w:t>
      </w:r>
      <w:proofErr w:type="spellStart"/>
      <w:r w:rsidR="001C383D">
        <w:t>differentiation</w:t>
      </w:r>
      <w:proofErr w:type="spellEnd"/>
      <w:r w:rsidR="001C383D">
        <w:t xml:space="preserve"> </w:t>
      </w:r>
      <w:proofErr w:type="spellStart"/>
      <w:r w:rsidR="001C383D">
        <w:t>between</w:t>
      </w:r>
      <w:proofErr w:type="spellEnd"/>
      <w:r w:rsidR="001C383D">
        <w:t xml:space="preserve"> </w:t>
      </w:r>
      <w:proofErr w:type="spellStart"/>
      <w:r w:rsidR="001C383D">
        <w:t>school</w:t>
      </w:r>
      <w:proofErr w:type="spellEnd"/>
      <w:r w:rsidR="001C383D">
        <w:t xml:space="preserve"> </w:t>
      </w:r>
      <w:proofErr w:type="spellStart"/>
      <w:r w:rsidR="001C383D">
        <w:t>attendance</w:t>
      </w:r>
      <w:proofErr w:type="spellEnd"/>
      <w:r w:rsidR="001C383D">
        <w:t xml:space="preserve"> </w:t>
      </w:r>
      <w:proofErr w:type="spellStart"/>
      <w:r w:rsidR="001C383D">
        <w:t>problems</w:t>
      </w:r>
      <w:proofErr w:type="spellEnd"/>
      <w:r w:rsidR="001C383D">
        <w:t xml:space="preserve"> : </w:t>
      </w:r>
      <w:proofErr w:type="spellStart"/>
      <w:r w:rsidR="001C383D">
        <w:t>why</w:t>
      </w:r>
      <w:proofErr w:type="spellEnd"/>
      <w:r w:rsidR="001C383D">
        <w:t xml:space="preserve"> and how ? » : </w:t>
      </w:r>
      <w:proofErr w:type="spellStart"/>
      <w:r w:rsidR="001C383D">
        <w:t>Cogn.Behav</w:t>
      </w:r>
      <w:proofErr w:type="spellEnd"/>
      <w:r w:rsidR="001C383D">
        <w:t xml:space="preserve">. </w:t>
      </w:r>
      <w:proofErr w:type="spellStart"/>
      <w:r w:rsidR="001C383D">
        <w:t>Pract</w:t>
      </w:r>
      <w:proofErr w:type="spellEnd"/>
      <w:r w:rsidR="001C383D">
        <w:t>. 2019</w:t>
      </w:r>
    </w:p>
    <w:p w:rsidR="00A325D4" w:rsidRPr="005D0C77" w:rsidRDefault="00A325D4">
      <w:r>
        <w:t xml:space="preserve">Mc Shane et coll : </w:t>
      </w:r>
      <w:proofErr w:type="spellStart"/>
      <w:r>
        <w:t>Characteristics</w:t>
      </w:r>
      <w:proofErr w:type="spellEnd"/>
      <w:r>
        <w:t xml:space="preserve"> of adolescents </w:t>
      </w:r>
      <w:proofErr w:type="spellStart"/>
      <w:r>
        <w:t>with</w:t>
      </w:r>
      <w:proofErr w:type="spellEnd"/>
      <w:r>
        <w:t xml:space="preserve"> SR : 2001, </w:t>
      </w:r>
      <w:proofErr w:type="spellStart"/>
      <w:r>
        <w:t>AustNZ</w:t>
      </w:r>
      <w:proofErr w:type="spellEnd"/>
      <w:r>
        <w:t xml:space="preserve"> J </w:t>
      </w:r>
      <w:proofErr w:type="spellStart"/>
      <w:r>
        <w:t>Psychiatry</w:t>
      </w:r>
      <w:proofErr w:type="spellEnd"/>
    </w:p>
    <w:sectPr w:rsidR="00A325D4" w:rsidRPr="005D0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C115FD"/>
    <w:multiLevelType w:val="hybridMultilevel"/>
    <w:tmpl w:val="ABFEAF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21"/>
    <w:rsid w:val="00000FD6"/>
    <w:rsid w:val="00025449"/>
    <w:rsid w:val="00052E3A"/>
    <w:rsid w:val="0007788D"/>
    <w:rsid w:val="000A212A"/>
    <w:rsid w:val="000E2599"/>
    <w:rsid w:val="00107354"/>
    <w:rsid w:val="001077D9"/>
    <w:rsid w:val="00124B00"/>
    <w:rsid w:val="00130B5D"/>
    <w:rsid w:val="00152F9E"/>
    <w:rsid w:val="001C383D"/>
    <w:rsid w:val="001E127A"/>
    <w:rsid w:val="001F08E1"/>
    <w:rsid w:val="001F1E27"/>
    <w:rsid w:val="002B09C7"/>
    <w:rsid w:val="002E3034"/>
    <w:rsid w:val="00365546"/>
    <w:rsid w:val="00382084"/>
    <w:rsid w:val="003A5B5B"/>
    <w:rsid w:val="003C1B45"/>
    <w:rsid w:val="003C6063"/>
    <w:rsid w:val="003D172F"/>
    <w:rsid w:val="003F33EB"/>
    <w:rsid w:val="004041F0"/>
    <w:rsid w:val="00407D12"/>
    <w:rsid w:val="00430CDC"/>
    <w:rsid w:val="00495F72"/>
    <w:rsid w:val="004A5A02"/>
    <w:rsid w:val="00581D3E"/>
    <w:rsid w:val="005D0C77"/>
    <w:rsid w:val="005D6921"/>
    <w:rsid w:val="00637320"/>
    <w:rsid w:val="006376E3"/>
    <w:rsid w:val="006D7085"/>
    <w:rsid w:val="007005F8"/>
    <w:rsid w:val="00723B52"/>
    <w:rsid w:val="00726176"/>
    <w:rsid w:val="00781A79"/>
    <w:rsid w:val="0078264F"/>
    <w:rsid w:val="0079335B"/>
    <w:rsid w:val="007A07C3"/>
    <w:rsid w:val="007B251D"/>
    <w:rsid w:val="007B3F2E"/>
    <w:rsid w:val="007E58D4"/>
    <w:rsid w:val="007F3697"/>
    <w:rsid w:val="00844F88"/>
    <w:rsid w:val="00866066"/>
    <w:rsid w:val="008A24AF"/>
    <w:rsid w:val="008C232D"/>
    <w:rsid w:val="008E54B3"/>
    <w:rsid w:val="008F7B70"/>
    <w:rsid w:val="00951E58"/>
    <w:rsid w:val="00965784"/>
    <w:rsid w:val="009C075C"/>
    <w:rsid w:val="009C2665"/>
    <w:rsid w:val="009D4688"/>
    <w:rsid w:val="009D6931"/>
    <w:rsid w:val="00A06639"/>
    <w:rsid w:val="00A325D4"/>
    <w:rsid w:val="00A6306D"/>
    <w:rsid w:val="00B3314F"/>
    <w:rsid w:val="00B46DAF"/>
    <w:rsid w:val="00B46F9F"/>
    <w:rsid w:val="00B63E02"/>
    <w:rsid w:val="00BA4987"/>
    <w:rsid w:val="00BB7D04"/>
    <w:rsid w:val="00BD60CF"/>
    <w:rsid w:val="00C1540C"/>
    <w:rsid w:val="00C72A21"/>
    <w:rsid w:val="00CB216B"/>
    <w:rsid w:val="00D06A0B"/>
    <w:rsid w:val="00D62198"/>
    <w:rsid w:val="00D63484"/>
    <w:rsid w:val="00DB28E1"/>
    <w:rsid w:val="00DD3D96"/>
    <w:rsid w:val="00DD66CD"/>
    <w:rsid w:val="00DE5E31"/>
    <w:rsid w:val="00E42F5C"/>
    <w:rsid w:val="00E54F81"/>
    <w:rsid w:val="00E63BDA"/>
    <w:rsid w:val="00E66D32"/>
    <w:rsid w:val="00E8631B"/>
    <w:rsid w:val="00EA2DAF"/>
    <w:rsid w:val="00EA5A39"/>
    <w:rsid w:val="00EC1C05"/>
    <w:rsid w:val="00EE5885"/>
    <w:rsid w:val="00EE6DC7"/>
    <w:rsid w:val="00F907C4"/>
    <w:rsid w:val="00F9561A"/>
    <w:rsid w:val="00FB4F09"/>
    <w:rsid w:val="00FB681B"/>
    <w:rsid w:val="00FC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3447C"/>
  <w15:docId w15:val="{B88254EB-7C7C-4639-B7E0-4FC1A563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3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8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2" ma:contentTypeDescription="Crée un document." ma:contentTypeScope="" ma:versionID="69a0174b5126f5b9986676620d5aceab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ae5e7f72c194069eb5bd9bede6e2d1f3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83C99915-15A3-4768-9174-09381FB12B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66FAA3-79E8-4DB1-ABB8-860FEF9715D4}"/>
</file>

<file path=customXml/itemProps3.xml><?xml version="1.0" encoding="utf-8"?>
<ds:datastoreItem xmlns:ds="http://schemas.openxmlformats.org/officeDocument/2006/customXml" ds:itemID="{F88C365C-6F97-4A4B-A0DC-292BE296B277}"/>
</file>

<file path=customXml/itemProps4.xml><?xml version="1.0" encoding="utf-8"?>
<ds:datastoreItem xmlns:ds="http://schemas.openxmlformats.org/officeDocument/2006/customXml" ds:itemID="{053CA49E-1BE9-48EB-9DBC-F8B28A3DBC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1765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ASEI</Company>
  <LinksUpToDate>false</LinksUpToDate>
  <CharactersWithSpaces>11451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Catherine</dc:creator>
  <cp:keywords/>
  <dc:description/>
  <cp:lastModifiedBy>JOHN Catherine</cp:lastModifiedBy>
  <cp:revision>20</cp:revision>
  <dcterms:created xsi:type="dcterms:W3CDTF">2023-11-05T13:35:00Z</dcterms:created>
  <dcterms:modified xsi:type="dcterms:W3CDTF">2024-02-20T10:11:00Z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